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E82F" w14:textId="77777777" w:rsidR="003453C8" w:rsidRPr="003453C8" w:rsidRDefault="003453C8" w:rsidP="00130221">
      <w:pPr>
        <w:widowControl w:val="0"/>
        <w:autoSpaceDE w:val="0"/>
        <w:autoSpaceDN w:val="0"/>
        <w:adjustRightInd w:val="0"/>
        <w:jc w:val="center"/>
        <w:rPr>
          <w:rFonts w:ascii="Times New Roman" w:hAnsi="Times New Roman" w:cs="Times New Roman"/>
          <w:b/>
          <w:bCs/>
        </w:rPr>
      </w:pPr>
      <w:r w:rsidRPr="003453C8">
        <w:rPr>
          <w:rFonts w:ascii="Times New Roman" w:hAnsi="Times New Roman" w:cs="Times New Roman"/>
          <w:b/>
          <w:bCs/>
        </w:rPr>
        <w:t>Film and Media Studies 192B</w:t>
      </w:r>
    </w:p>
    <w:p w14:paraId="5DAF2525" w14:textId="1DC18FD8" w:rsidR="003453C8" w:rsidRPr="003453C8" w:rsidRDefault="002375AB" w:rsidP="002375AB">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 xml:space="preserve">Contemporary Critical and </w:t>
      </w:r>
      <w:r w:rsidR="003453C8" w:rsidRPr="003453C8">
        <w:rPr>
          <w:rFonts w:ascii="Times New Roman" w:hAnsi="Times New Roman" w:cs="Times New Roman"/>
          <w:bCs/>
        </w:rPr>
        <w:t>Cultural Theory</w:t>
      </w:r>
    </w:p>
    <w:p w14:paraId="1BE30D88" w14:textId="77777777" w:rsidR="003453C8" w:rsidRPr="003453C8" w:rsidRDefault="003453C8" w:rsidP="00130221">
      <w:pPr>
        <w:widowControl w:val="0"/>
        <w:autoSpaceDE w:val="0"/>
        <w:autoSpaceDN w:val="0"/>
        <w:adjustRightInd w:val="0"/>
        <w:rPr>
          <w:rFonts w:ascii="Times New Roman" w:hAnsi="Times New Roman" w:cs="Times New Roman"/>
          <w:bCs/>
        </w:rPr>
      </w:pPr>
    </w:p>
    <w:p w14:paraId="708AE1E3" w14:textId="77777777" w:rsidR="003453C8" w:rsidRPr="00D91207" w:rsidRDefault="003453C8" w:rsidP="00130221">
      <w:pPr>
        <w:widowControl w:val="0"/>
        <w:autoSpaceDE w:val="0"/>
        <w:autoSpaceDN w:val="0"/>
        <w:adjustRightInd w:val="0"/>
        <w:rPr>
          <w:rFonts w:ascii="Times New Roman" w:hAnsi="Times New Roman" w:cs="Times New Roman"/>
          <w:b/>
          <w:bCs/>
          <w:u w:val="single"/>
        </w:rPr>
      </w:pPr>
      <w:r w:rsidRPr="00D91207">
        <w:rPr>
          <w:rFonts w:ascii="Times New Roman" w:hAnsi="Times New Roman" w:cs="Times New Roman"/>
          <w:b/>
          <w:bCs/>
          <w:u w:val="single"/>
        </w:rPr>
        <w:t>Course Description</w:t>
      </w:r>
    </w:p>
    <w:p w14:paraId="1B08A63F" w14:textId="77777777" w:rsidR="003453C8" w:rsidRPr="003453C8" w:rsidRDefault="003453C8" w:rsidP="00130221">
      <w:pPr>
        <w:widowControl w:val="0"/>
        <w:autoSpaceDE w:val="0"/>
        <w:autoSpaceDN w:val="0"/>
        <w:adjustRightInd w:val="0"/>
        <w:rPr>
          <w:rFonts w:ascii="Times New Roman" w:hAnsi="Times New Roman" w:cs="Times New Roman"/>
          <w:b/>
          <w:bCs/>
        </w:rPr>
      </w:pPr>
    </w:p>
    <w:p w14:paraId="35DE7E34" w14:textId="37D65122" w:rsidR="00ED6A9D" w:rsidRDefault="003453C8" w:rsidP="00130221">
      <w:pPr>
        <w:widowControl w:val="0"/>
        <w:autoSpaceDE w:val="0"/>
        <w:autoSpaceDN w:val="0"/>
        <w:adjustRightInd w:val="0"/>
        <w:rPr>
          <w:rFonts w:ascii="Times New Roman" w:hAnsi="Times New Roman" w:cs="Times New Roman"/>
          <w:bCs/>
        </w:rPr>
      </w:pPr>
      <w:r>
        <w:rPr>
          <w:rFonts w:ascii="Times New Roman" w:hAnsi="Times New Roman" w:cs="Times New Roman"/>
          <w:bCs/>
        </w:rPr>
        <w:t>The word “theory” may sound scar</w:t>
      </w:r>
      <w:r w:rsidR="00ED6A9D">
        <w:rPr>
          <w:rFonts w:ascii="Times New Roman" w:hAnsi="Times New Roman" w:cs="Times New Roman"/>
          <w:bCs/>
        </w:rPr>
        <w:t xml:space="preserve">y </w:t>
      </w:r>
      <w:r>
        <w:rPr>
          <w:rFonts w:ascii="Times New Roman" w:hAnsi="Times New Roman" w:cs="Times New Roman"/>
          <w:bCs/>
        </w:rPr>
        <w:t>to some students</w:t>
      </w:r>
      <w:r w:rsidR="00ED6A9D">
        <w:rPr>
          <w:rFonts w:ascii="Times New Roman" w:hAnsi="Times New Roman" w:cs="Times New Roman"/>
          <w:bCs/>
        </w:rPr>
        <w:t xml:space="preserve">. </w:t>
      </w:r>
      <w:r w:rsidR="00F53C26">
        <w:rPr>
          <w:rFonts w:ascii="Times New Roman" w:hAnsi="Times New Roman" w:cs="Times New Roman"/>
          <w:bCs/>
        </w:rPr>
        <w:t xml:space="preserve">You may have been told that theory is boring, difficult and irrelevant to the realities of daily life. </w:t>
      </w:r>
      <w:r>
        <w:rPr>
          <w:rFonts w:ascii="Times New Roman" w:hAnsi="Times New Roman" w:cs="Times New Roman"/>
          <w:bCs/>
        </w:rPr>
        <w:t xml:space="preserve">However, cultural theory, as it is taught in this class, is not only fun and exciting, but it is </w:t>
      </w:r>
      <w:r>
        <w:rPr>
          <w:rFonts w:ascii="Times New Roman" w:hAnsi="Times New Roman" w:cs="Times New Roman"/>
          <w:bCs/>
          <w:i/>
        </w:rPr>
        <w:t xml:space="preserve">directly relevant </w:t>
      </w:r>
      <w:r w:rsidRPr="003453C8">
        <w:rPr>
          <w:rFonts w:ascii="Times New Roman" w:hAnsi="Times New Roman" w:cs="Times New Roman"/>
          <w:bCs/>
        </w:rPr>
        <w:t>to your life and daily experience.</w:t>
      </w:r>
      <w:r w:rsidR="00F53C26">
        <w:rPr>
          <w:rFonts w:ascii="Times New Roman" w:hAnsi="Times New Roman" w:cs="Times New Roman"/>
          <w:bCs/>
        </w:rPr>
        <w:t xml:space="preserve"> I believe that t</w:t>
      </w:r>
      <w:r>
        <w:rPr>
          <w:rFonts w:ascii="Times New Roman" w:hAnsi="Times New Roman" w:cs="Times New Roman"/>
          <w:bCs/>
        </w:rPr>
        <w:t>heory is</w:t>
      </w:r>
      <w:r w:rsidR="00F53C26">
        <w:rPr>
          <w:rFonts w:ascii="Times New Roman" w:hAnsi="Times New Roman" w:cs="Times New Roman"/>
          <w:bCs/>
        </w:rPr>
        <w:t xml:space="preserve"> not the opposite of practice. Instead, t</w:t>
      </w:r>
      <w:r>
        <w:rPr>
          <w:rFonts w:ascii="Times New Roman" w:hAnsi="Times New Roman" w:cs="Times New Roman"/>
          <w:bCs/>
        </w:rPr>
        <w:t xml:space="preserve">heory is a type of </w:t>
      </w:r>
      <w:r>
        <w:rPr>
          <w:rFonts w:ascii="Times New Roman" w:hAnsi="Times New Roman" w:cs="Times New Roman"/>
          <w:bCs/>
          <w:i/>
        </w:rPr>
        <w:t xml:space="preserve">discursive practice </w:t>
      </w:r>
      <w:r>
        <w:rPr>
          <w:rFonts w:ascii="Times New Roman" w:hAnsi="Times New Roman" w:cs="Times New Roman"/>
          <w:bCs/>
        </w:rPr>
        <w:t xml:space="preserve">designed to help you think differently about your life, and possibly change the conditions of your existence. </w:t>
      </w:r>
      <w:r w:rsidR="00DC6A61">
        <w:rPr>
          <w:rFonts w:ascii="Times New Roman" w:hAnsi="Times New Roman" w:cs="Times New Roman"/>
          <w:bCs/>
        </w:rPr>
        <w:t>T</w:t>
      </w:r>
      <w:r>
        <w:rPr>
          <w:rFonts w:ascii="Times New Roman" w:hAnsi="Times New Roman" w:cs="Times New Roman"/>
          <w:bCs/>
        </w:rPr>
        <w:t xml:space="preserve">he issue of discursive practice is particularly relevant for you, </w:t>
      </w:r>
      <w:r w:rsidR="00DC6A61">
        <w:rPr>
          <w:rFonts w:ascii="Times New Roman" w:hAnsi="Times New Roman" w:cs="Times New Roman"/>
          <w:bCs/>
        </w:rPr>
        <w:t xml:space="preserve">as filmmakers and film critics, </w:t>
      </w:r>
      <w:r>
        <w:rPr>
          <w:rFonts w:ascii="Times New Roman" w:hAnsi="Times New Roman" w:cs="Times New Roman"/>
          <w:bCs/>
        </w:rPr>
        <w:t xml:space="preserve">because films are a form of discursive practice that shapes the way people view their culture, their lives, and themselves. </w:t>
      </w:r>
    </w:p>
    <w:p w14:paraId="339C5706" w14:textId="77777777" w:rsidR="00ED6A9D" w:rsidRDefault="00ED6A9D" w:rsidP="00130221">
      <w:pPr>
        <w:widowControl w:val="0"/>
        <w:autoSpaceDE w:val="0"/>
        <w:autoSpaceDN w:val="0"/>
        <w:adjustRightInd w:val="0"/>
        <w:rPr>
          <w:rFonts w:ascii="Times New Roman" w:hAnsi="Times New Roman" w:cs="Times New Roman"/>
          <w:bCs/>
        </w:rPr>
      </w:pPr>
    </w:p>
    <w:p w14:paraId="0FC35B9F" w14:textId="58E4B31F" w:rsidR="003453C8" w:rsidRPr="003453C8" w:rsidRDefault="003453C8" w:rsidP="0013022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In this brief but intense 6-week course, you will be exposed to a variety of different </w:t>
      </w:r>
      <w:r>
        <w:rPr>
          <w:rFonts w:ascii="Times New Roman" w:hAnsi="Times New Roman" w:cs="Times New Roman"/>
          <w:bCs/>
          <w:i/>
        </w:rPr>
        <w:t>theoretical frameworks</w:t>
      </w:r>
      <w:r>
        <w:rPr>
          <w:rFonts w:ascii="Times New Roman" w:hAnsi="Times New Roman" w:cs="Times New Roman"/>
          <w:bCs/>
        </w:rPr>
        <w:t xml:space="preserve">, different toolkits for analyzing and understanding the world around you. </w:t>
      </w:r>
      <w:r w:rsidR="00ED6A9D">
        <w:rPr>
          <w:rFonts w:ascii="Times New Roman" w:hAnsi="Times New Roman" w:cs="Times New Roman"/>
          <w:bCs/>
        </w:rPr>
        <w:t xml:space="preserve">You will view films </w:t>
      </w:r>
      <w:r w:rsidR="00B06181">
        <w:rPr>
          <w:rFonts w:ascii="Times New Roman" w:hAnsi="Times New Roman" w:cs="Times New Roman"/>
          <w:bCs/>
        </w:rPr>
        <w:t xml:space="preserve">and other media objects </w:t>
      </w:r>
      <w:r w:rsidR="00ED6A9D">
        <w:rPr>
          <w:rFonts w:ascii="Times New Roman" w:hAnsi="Times New Roman" w:cs="Times New Roman"/>
          <w:bCs/>
        </w:rPr>
        <w:t xml:space="preserve">that engage with the theoretical frameworks presented, and </w:t>
      </w:r>
      <w:r w:rsidR="00B06181">
        <w:rPr>
          <w:rFonts w:ascii="Times New Roman" w:hAnsi="Times New Roman" w:cs="Times New Roman"/>
          <w:bCs/>
        </w:rPr>
        <w:t>you will be asked to develop interpretations of these objects through the theories you have read.</w:t>
      </w:r>
      <w:r w:rsidR="00ED6A9D">
        <w:rPr>
          <w:rFonts w:ascii="Times New Roman" w:hAnsi="Times New Roman" w:cs="Times New Roman"/>
          <w:bCs/>
        </w:rPr>
        <w:t xml:space="preserve"> You may also look at some of the recommended readings for each week to enhance your understanding of the subject at hand. </w:t>
      </w:r>
      <w:r>
        <w:rPr>
          <w:rFonts w:ascii="Times New Roman" w:hAnsi="Times New Roman" w:cs="Times New Roman"/>
          <w:bCs/>
        </w:rPr>
        <w:t>You will then be asked to apply one of these frameworks in a final paper or creative project.</w:t>
      </w:r>
    </w:p>
    <w:p w14:paraId="549E9F74" w14:textId="77777777" w:rsidR="003453C8" w:rsidRDefault="003453C8" w:rsidP="00130221">
      <w:pPr>
        <w:widowControl w:val="0"/>
        <w:autoSpaceDE w:val="0"/>
        <w:autoSpaceDN w:val="0"/>
        <w:adjustRightInd w:val="0"/>
        <w:rPr>
          <w:rFonts w:ascii="Times New Roman" w:hAnsi="Times New Roman" w:cs="Times New Roman"/>
          <w:bCs/>
        </w:rPr>
      </w:pPr>
    </w:p>
    <w:p w14:paraId="645803EC" w14:textId="77777777" w:rsidR="003453C8" w:rsidRPr="00D91207" w:rsidRDefault="003453C8" w:rsidP="00130221">
      <w:pPr>
        <w:widowControl w:val="0"/>
        <w:autoSpaceDE w:val="0"/>
        <w:autoSpaceDN w:val="0"/>
        <w:adjustRightInd w:val="0"/>
        <w:rPr>
          <w:rFonts w:ascii="Times New Roman" w:hAnsi="Times New Roman" w:cs="Times New Roman"/>
          <w:b/>
          <w:bCs/>
          <w:u w:val="single"/>
        </w:rPr>
      </w:pPr>
      <w:r w:rsidRPr="00D91207">
        <w:rPr>
          <w:rFonts w:ascii="Times New Roman" w:hAnsi="Times New Roman" w:cs="Times New Roman"/>
          <w:b/>
          <w:bCs/>
          <w:u w:val="single"/>
        </w:rPr>
        <w:t>Course Requirements</w:t>
      </w:r>
    </w:p>
    <w:p w14:paraId="1F9B6C52" w14:textId="77777777" w:rsidR="003453C8" w:rsidRDefault="003453C8" w:rsidP="00130221">
      <w:pPr>
        <w:widowControl w:val="0"/>
        <w:autoSpaceDE w:val="0"/>
        <w:autoSpaceDN w:val="0"/>
        <w:adjustRightInd w:val="0"/>
        <w:rPr>
          <w:rFonts w:ascii="Times New Roman" w:hAnsi="Times New Roman" w:cs="Times New Roman"/>
          <w:b/>
          <w:bCs/>
        </w:rPr>
      </w:pPr>
    </w:p>
    <w:p w14:paraId="28975BBC" w14:textId="7F6CDE25" w:rsidR="00ED6A9D" w:rsidRDefault="00ED6A9D" w:rsidP="0013022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The core requirement for this course is a single </w:t>
      </w:r>
      <w:r w:rsidRPr="00D471CA">
        <w:rPr>
          <w:rFonts w:ascii="Times New Roman" w:hAnsi="Times New Roman" w:cs="Times New Roman"/>
          <w:b/>
          <w:bCs/>
        </w:rPr>
        <w:t>final project</w:t>
      </w:r>
      <w:r>
        <w:rPr>
          <w:rFonts w:ascii="Times New Roman" w:hAnsi="Times New Roman" w:cs="Times New Roman"/>
          <w:bCs/>
        </w:rPr>
        <w:t xml:space="preserve">, in which you will apply a theoretical framework from this class to a </w:t>
      </w:r>
      <w:r w:rsidR="00B06181">
        <w:rPr>
          <w:rFonts w:ascii="Times New Roman" w:hAnsi="Times New Roman" w:cs="Times New Roman"/>
          <w:bCs/>
        </w:rPr>
        <w:t>cultural object of your choice.</w:t>
      </w:r>
    </w:p>
    <w:p w14:paraId="51A6FBE2" w14:textId="77777777" w:rsidR="00ED6A9D" w:rsidRDefault="00ED6A9D" w:rsidP="00130221">
      <w:pPr>
        <w:widowControl w:val="0"/>
        <w:autoSpaceDE w:val="0"/>
        <w:autoSpaceDN w:val="0"/>
        <w:adjustRightInd w:val="0"/>
        <w:rPr>
          <w:rFonts w:ascii="Times New Roman" w:hAnsi="Times New Roman" w:cs="Times New Roman"/>
          <w:bCs/>
        </w:rPr>
      </w:pPr>
    </w:p>
    <w:p w14:paraId="0E19FCF9" w14:textId="6FAE4E67" w:rsidR="003453C8" w:rsidRDefault="00ED6A9D" w:rsidP="0013022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The </w:t>
      </w:r>
      <w:r w:rsidRPr="00D471CA">
        <w:rPr>
          <w:rFonts w:ascii="Times New Roman" w:hAnsi="Times New Roman" w:cs="Times New Roman"/>
          <w:bCs/>
        </w:rPr>
        <w:t>medium</w:t>
      </w:r>
      <w:r>
        <w:rPr>
          <w:rFonts w:ascii="Times New Roman" w:hAnsi="Times New Roman" w:cs="Times New Roman"/>
          <w:bCs/>
        </w:rPr>
        <w:t xml:space="preserve"> in which you work is also your choice! The final project may be an </w:t>
      </w:r>
      <w:r w:rsidRPr="00D471CA">
        <w:rPr>
          <w:rFonts w:ascii="Times New Roman" w:hAnsi="Times New Roman" w:cs="Times New Roman"/>
          <w:b/>
          <w:bCs/>
        </w:rPr>
        <w:t>academic paper of 8-10 pages</w:t>
      </w:r>
      <w:r>
        <w:rPr>
          <w:rFonts w:ascii="Times New Roman" w:hAnsi="Times New Roman" w:cs="Times New Roman"/>
          <w:bCs/>
        </w:rPr>
        <w:t xml:space="preserve">, or it may be a </w:t>
      </w:r>
      <w:r w:rsidRPr="00D471CA">
        <w:rPr>
          <w:rFonts w:ascii="Times New Roman" w:hAnsi="Times New Roman" w:cs="Times New Roman"/>
          <w:b/>
          <w:bCs/>
        </w:rPr>
        <w:t>creative work</w:t>
      </w:r>
      <w:r>
        <w:rPr>
          <w:rFonts w:ascii="Times New Roman" w:hAnsi="Times New Roman" w:cs="Times New Roman"/>
          <w:bCs/>
        </w:rPr>
        <w:t xml:space="preserve"> such as a film, painting, long-form poem, photography project, performance art piece (documented via photography, video or another method), or graphic novel. If you choose to pursue this creative option, you will need to also produce a </w:t>
      </w:r>
      <w:proofErr w:type="gramStart"/>
      <w:r w:rsidRPr="00D471CA">
        <w:rPr>
          <w:rFonts w:ascii="Times New Roman" w:hAnsi="Times New Roman" w:cs="Times New Roman"/>
          <w:b/>
          <w:bCs/>
        </w:rPr>
        <w:t>3-5 page</w:t>
      </w:r>
      <w:proofErr w:type="gramEnd"/>
      <w:r w:rsidRPr="00D471CA">
        <w:rPr>
          <w:rFonts w:ascii="Times New Roman" w:hAnsi="Times New Roman" w:cs="Times New Roman"/>
          <w:b/>
          <w:bCs/>
        </w:rPr>
        <w:t xml:space="preserve"> artist’s statement</w:t>
      </w:r>
      <w:r>
        <w:rPr>
          <w:rFonts w:ascii="Times New Roman" w:hAnsi="Times New Roman" w:cs="Times New Roman"/>
          <w:bCs/>
        </w:rPr>
        <w:t xml:space="preserve"> about the project, describing your vision and process in the context of the course material.</w:t>
      </w:r>
      <w:r w:rsidR="00B06181">
        <w:rPr>
          <w:rFonts w:ascii="Times New Roman" w:hAnsi="Times New Roman" w:cs="Times New Roman"/>
          <w:bCs/>
        </w:rPr>
        <w:t xml:space="preserve"> Please submit your project in an </w:t>
      </w:r>
      <w:proofErr w:type="gramStart"/>
      <w:r w:rsidR="00B06181">
        <w:rPr>
          <w:rFonts w:ascii="Times New Roman" w:hAnsi="Times New Roman" w:cs="Times New Roman"/>
          <w:bCs/>
        </w:rPr>
        <w:t>easily-accessed</w:t>
      </w:r>
      <w:proofErr w:type="gramEnd"/>
      <w:r w:rsidR="00B06181">
        <w:rPr>
          <w:rFonts w:ascii="Times New Roman" w:hAnsi="Times New Roman" w:cs="Times New Roman"/>
          <w:bCs/>
        </w:rPr>
        <w:t xml:space="preserve"> digital form such as JPEG, PDF, or Word document.</w:t>
      </w:r>
    </w:p>
    <w:p w14:paraId="0E9321B0" w14:textId="77777777" w:rsidR="00B06181" w:rsidRDefault="00B06181" w:rsidP="00130221">
      <w:pPr>
        <w:widowControl w:val="0"/>
        <w:autoSpaceDE w:val="0"/>
        <w:autoSpaceDN w:val="0"/>
        <w:adjustRightInd w:val="0"/>
        <w:rPr>
          <w:rFonts w:ascii="Times New Roman" w:hAnsi="Times New Roman" w:cs="Times New Roman"/>
          <w:bCs/>
        </w:rPr>
      </w:pPr>
    </w:p>
    <w:p w14:paraId="3D80144F" w14:textId="3D401AD5" w:rsidR="00B06181" w:rsidRDefault="00B06181" w:rsidP="00130221">
      <w:pPr>
        <w:widowControl w:val="0"/>
        <w:autoSpaceDE w:val="0"/>
        <w:autoSpaceDN w:val="0"/>
        <w:adjustRightInd w:val="0"/>
        <w:rPr>
          <w:rFonts w:ascii="Times New Roman" w:hAnsi="Times New Roman" w:cs="Times New Roman"/>
          <w:bCs/>
        </w:rPr>
      </w:pPr>
      <w:r>
        <w:rPr>
          <w:rFonts w:ascii="Times New Roman" w:hAnsi="Times New Roman" w:cs="Times New Roman"/>
          <w:bCs/>
        </w:rPr>
        <w:t>I will be assessing this final project based on the following criteria:</w:t>
      </w:r>
    </w:p>
    <w:p w14:paraId="0D02ABA0" w14:textId="77777777" w:rsidR="00B06181" w:rsidRDefault="00B06181" w:rsidP="00130221">
      <w:pPr>
        <w:widowControl w:val="0"/>
        <w:autoSpaceDE w:val="0"/>
        <w:autoSpaceDN w:val="0"/>
        <w:adjustRightInd w:val="0"/>
        <w:rPr>
          <w:rFonts w:ascii="Times New Roman" w:hAnsi="Times New Roman" w:cs="Times New Roman"/>
          <w:bCs/>
        </w:rPr>
      </w:pPr>
    </w:p>
    <w:p w14:paraId="464954E6" w14:textId="754E0906" w:rsidR="00B06181" w:rsidRPr="00B06181" w:rsidRDefault="00B06181" w:rsidP="00B06181">
      <w:pPr>
        <w:pStyle w:val="ListParagraph"/>
        <w:widowControl w:val="0"/>
        <w:numPr>
          <w:ilvl w:val="0"/>
          <w:numId w:val="1"/>
        </w:numPr>
        <w:autoSpaceDE w:val="0"/>
        <w:autoSpaceDN w:val="0"/>
        <w:adjustRightInd w:val="0"/>
        <w:rPr>
          <w:rFonts w:ascii="Times New Roman" w:hAnsi="Times New Roman" w:cs="Times New Roman"/>
          <w:bCs/>
        </w:rPr>
      </w:pPr>
      <w:r w:rsidRPr="00B06181">
        <w:rPr>
          <w:rFonts w:ascii="Times New Roman" w:hAnsi="Times New Roman" w:cs="Times New Roman"/>
          <w:b/>
          <w:bCs/>
        </w:rPr>
        <w:t>Craftsmanship</w:t>
      </w:r>
      <w:r>
        <w:rPr>
          <w:rFonts w:ascii="Times New Roman" w:hAnsi="Times New Roman" w:cs="Times New Roman"/>
          <w:bCs/>
        </w:rPr>
        <w:t>: Y</w:t>
      </w:r>
      <w:r w:rsidRPr="00B06181">
        <w:rPr>
          <w:rFonts w:ascii="Times New Roman" w:hAnsi="Times New Roman" w:cs="Times New Roman"/>
          <w:bCs/>
        </w:rPr>
        <w:t>ou will be assessed based on your familiarity with and fluency in the medium of your choice. If this is academic writing, you will be assessed based on your grammar, style, clarity, and organization. If you choose another medium, please be sure you are familiar enough with that medium to produce high-quality and well-crafted work. Hasty collages and penciled illustrations do not display a high degree of craftsmanship, and as such, will be treated as if you had written a paper with poor style.</w:t>
      </w:r>
    </w:p>
    <w:p w14:paraId="0E11002B" w14:textId="1AB5D1C5" w:rsidR="00B06181" w:rsidRDefault="00B06181" w:rsidP="00B06181">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
          <w:bCs/>
        </w:rPr>
        <w:lastRenderedPageBreak/>
        <w:t>Coherence</w:t>
      </w:r>
      <w:r>
        <w:rPr>
          <w:rFonts w:ascii="Times New Roman" w:hAnsi="Times New Roman" w:cs="Times New Roman"/>
          <w:bCs/>
        </w:rPr>
        <w:t>: Your project must have a clear central argument or research discovery. Please clearly present to me what new information or ideas you have discovered through your engagement with the class readings and the object you have chosen, and explain why it is important.</w:t>
      </w:r>
    </w:p>
    <w:p w14:paraId="1043F90B" w14:textId="6BE9EF9D" w:rsidR="00B06181" w:rsidRDefault="00B06181" w:rsidP="00B06181">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
          <w:bCs/>
        </w:rPr>
        <w:t>Courage</w:t>
      </w:r>
      <w:r>
        <w:rPr>
          <w:rFonts w:ascii="Times New Roman" w:hAnsi="Times New Roman" w:cs="Times New Roman"/>
          <w:bCs/>
        </w:rPr>
        <w:t>: Students who are worried about their final grade may gravitate towards projects they believe are “easy,” whether this means choosing a similar topic to other students in</w:t>
      </w:r>
      <w:r w:rsidR="00B77584">
        <w:rPr>
          <w:rFonts w:ascii="Times New Roman" w:hAnsi="Times New Roman" w:cs="Times New Roman"/>
          <w:bCs/>
        </w:rPr>
        <w:t xml:space="preserve"> the class, choosing to use a familiar method, or choosing a topic they have studied in another class or a topic they think about every day. It is fine for you to pick a topic with which you are personally familiar. However, whether you pick something familiar or unfamiliar, I would like to see you demonstrate the courage to challenge your existing convictions, whatever that means to you. Please demonstrate to me that you have tackled a topic that you feel will help you grow as a thinker, and how the project has helped you towards that goal.</w:t>
      </w:r>
    </w:p>
    <w:p w14:paraId="65643211" w14:textId="35EEDBA2" w:rsidR="00B06181" w:rsidRPr="00B06181" w:rsidRDefault="00B06181" w:rsidP="00B06181">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
          <w:bCs/>
        </w:rPr>
        <w:t>Complexity</w:t>
      </w:r>
      <w:r w:rsidR="00B77584">
        <w:rPr>
          <w:rFonts w:ascii="Times New Roman" w:hAnsi="Times New Roman" w:cs="Times New Roman"/>
          <w:bCs/>
        </w:rPr>
        <w:t xml:space="preserve">: </w:t>
      </w:r>
      <w:r w:rsidR="00A442EE">
        <w:rPr>
          <w:rFonts w:ascii="Times New Roman" w:hAnsi="Times New Roman" w:cs="Times New Roman"/>
          <w:bCs/>
        </w:rPr>
        <w:t>It is possible to use complex theories in a fairly straightforward way, simply finding an example of a phenomenon described in the readings, for example. However, projects that attempt to take into account the full complexity of the readings and/or approach their object from multiple perspectives will be considered more valuable than projects that take a more simplistic approach.</w:t>
      </w:r>
    </w:p>
    <w:p w14:paraId="160A9734" w14:textId="77777777" w:rsidR="00ED6A9D" w:rsidRDefault="00ED6A9D" w:rsidP="00130221">
      <w:pPr>
        <w:widowControl w:val="0"/>
        <w:autoSpaceDE w:val="0"/>
        <w:autoSpaceDN w:val="0"/>
        <w:adjustRightInd w:val="0"/>
        <w:rPr>
          <w:rFonts w:ascii="Times New Roman" w:hAnsi="Times New Roman" w:cs="Times New Roman"/>
          <w:bCs/>
        </w:rPr>
      </w:pPr>
    </w:p>
    <w:p w14:paraId="2F5768F4" w14:textId="696C5C5B" w:rsidR="00ED6A9D" w:rsidRDefault="00D471CA" w:rsidP="00130221">
      <w:pPr>
        <w:widowControl w:val="0"/>
        <w:autoSpaceDE w:val="0"/>
        <w:autoSpaceDN w:val="0"/>
        <w:adjustRightInd w:val="0"/>
        <w:rPr>
          <w:rFonts w:ascii="Times New Roman" w:hAnsi="Times New Roman" w:cs="Times New Roman"/>
          <w:bCs/>
        </w:rPr>
      </w:pPr>
      <w:r>
        <w:rPr>
          <w:rFonts w:ascii="Times New Roman" w:hAnsi="Times New Roman" w:cs="Times New Roman"/>
          <w:bCs/>
        </w:rPr>
        <w:t>The second</w:t>
      </w:r>
      <w:r w:rsidR="00ED6A9D">
        <w:rPr>
          <w:rFonts w:ascii="Times New Roman" w:hAnsi="Times New Roman" w:cs="Times New Roman"/>
          <w:bCs/>
        </w:rPr>
        <w:t xml:space="preserve"> requirement for this class is a </w:t>
      </w:r>
      <w:r w:rsidR="00ED6A9D" w:rsidRPr="00D471CA">
        <w:rPr>
          <w:rFonts w:ascii="Times New Roman" w:hAnsi="Times New Roman" w:cs="Times New Roman"/>
          <w:b/>
          <w:bCs/>
        </w:rPr>
        <w:t>blog entry</w:t>
      </w:r>
      <w:r w:rsidR="00ED6A9D">
        <w:rPr>
          <w:rFonts w:ascii="Times New Roman" w:hAnsi="Times New Roman" w:cs="Times New Roman"/>
          <w:bCs/>
        </w:rPr>
        <w:t xml:space="preserve"> of roughly 250 words</w:t>
      </w:r>
      <w:r>
        <w:rPr>
          <w:rFonts w:ascii="Times New Roman" w:hAnsi="Times New Roman" w:cs="Times New Roman"/>
          <w:bCs/>
        </w:rPr>
        <w:t>—though of course you can always write more</w:t>
      </w:r>
      <w:proofErr w:type="gramStart"/>
      <w:r>
        <w:rPr>
          <w:rFonts w:ascii="Times New Roman" w:hAnsi="Times New Roman" w:cs="Times New Roman"/>
          <w:bCs/>
        </w:rPr>
        <w:t>!—</w:t>
      </w:r>
      <w:proofErr w:type="gramEnd"/>
      <w:r>
        <w:rPr>
          <w:rFonts w:ascii="Times New Roman" w:hAnsi="Times New Roman" w:cs="Times New Roman"/>
          <w:bCs/>
        </w:rPr>
        <w:t>p</w:t>
      </w:r>
      <w:r w:rsidR="00ED6A9D">
        <w:rPr>
          <w:rFonts w:ascii="Times New Roman" w:hAnsi="Times New Roman" w:cs="Times New Roman"/>
          <w:bCs/>
        </w:rPr>
        <w:t>osted by submission to my teaching blog</w:t>
      </w:r>
      <w:r w:rsidR="00FD5443">
        <w:rPr>
          <w:rFonts w:ascii="Times New Roman" w:hAnsi="Times New Roman" w:cs="Times New Roman"/>
          <w:bCs/>
        </w:rPr>
        <w:t xml:space="preserve">. </w:t>
      </w:r>
      <w:bookmarkStart w:id="0" w:name="_GoBack"/>
      <w:bookmarkEnd w:id="0"/>
      <w:r w:rsidR="00ED6A9D">
        <w:rPr>
          <w:rFonts w:ascii="Times New Roman" w:hAnsi="Times New Roman" w:cs="Times New Roman"/>
          <w:bCs/>
        </w:rPr>
        <w:t>This entry is intended to help you practice for</w:t>
      </w:r>
      <w:r>
        <w:rPr>
          <w:rFonts w:ascii="Times New Roman" w:hAnsi="Times New Roman" w:cs="Times New Roman"/>
          <w:bCs/>
        </w:rPr>
        <w:t xml:space="preserve"> your final project. Choose a cultural object such as an image, link, video, or quotation, and analyze it briefly using material from this course. I will also be posting to my teaching blog during the </w:t>
      </w:r>
      <w:r w:rsidR="00EA53D7">
        <w:rPr>
          <w:rFonts w:ascii="Times New Roman" w:hAnsi="Times New Roman" w:cs="Times New Roman"/>
          <w:bCs/>
        </w:rPr>
        <w:t>quarter;</w:t>
      </w:r>
      <w:r>
        <w:rPr>
          <w:rFonts w:ascii="Times New Roman" w:hAnsi="Times New Roman" w:cs="Times New Roman"/>
          <w:bCs/>
        </w:rPr>
        <w:t xml:space="preserve"> don’t hesitate to check for my and your peers’ updates</w:t>
      </w:r>
      <w:r w:rsidR="00017B40">
        <w:rPr>
          <w:rFonts w:ascii="Times New Roman" w:hAnsi="Times New Roman" w:cs="Times New Roman"/>
          <w:bCs/>
        </w:rPr>
        <w:t>. In order to distribute posts throughout the quarter, I will be asking you to sign up for a week in which to post.</w:t>
      </w:r>
    </w:p>
    <w:p w14:paraId="476221EC" w14:textId="77777777" w:rsidR="00D471CA" w:rsidRDefault="00D471CA" w:rsidP="00130221">
      <w:pPr>
        <w:widowControl w:val="0"/>
        <w:autoSpaceDE w:val="0"/>
        <w:autoSpaceDN w:val="0"/>
        <w:adjustRightInd w:val="0"/>
        <w:rPr>
          <w:rFonts w:ascii="Times New Roman" w:hAnsi="Times New Roman" w:cs="Times New Roman"/>
          <w:bCs/>
        </w:rPr>
      </w:pPr>
    </w:p>
    <w:p w14:paraId="3F2E949D" w14:textId="0A1687BA" w:rsidR="003453C8" w:rsidRDefault="00EA53D7" w:rsidP="0013022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You will also be asked to do impromptu </w:t>
      </w:r>
      <w:r>
        <w:rPr>
          <w:rFonts w:ascii="Times New Roman" w:hAnsi="Times New Roman" w:cs="Times New Roman"/>
          <w:b/>
          <w:bCs/>
        </w:rPr>
        <w:t xml:space="preserve">in-class writing assignments </w:t>
      </w:r>
      <w:r>
        <w:rPr>
          <w:rFonts w:ascii="Times New Roman" w:hAnsi="Times New Roman" w:cs="Times New Roman"/>
          <w:bCs/>
        </w:rPr>
        <w:t xml:space="preserve">throughout the quarter. These will be in place of a midterm </w:t>
      </w:r>
      <w:r w:rsidR="004C7CB6">
        <w:rPr>
          <w:rFonts w:ascii="Times New Roman" w:hAnsi="Times New Roman" w:cs="Times New Roman"/>
          <w:bCs/>
        </w:rPr>
        <w:t xml:space="preserve">and final </w:t>
      </w:r>
      <w:r>
        <w:rPr>
          <w:rFonts w:ascii="Times New Roman" w:hAnsi="Times New Roman" w:cs="Times New Roman"/>
          <w:bCs/>
        </w:rPr>
        <w:t>exam. You will be applying a theory of my choice to an object of my choice in these situations.</w:t>
      </w:r>
      <w:r w:rsidR="00B06181">
        <w:rPr>
          <w:rFonts w:ascii="Times New Roman" w:hAnsi="Times New Roman" w:cs="Times New Roman"/>
          <w:bCs/>
        </w:rPr>
        <w:t xml:space="preserve"> </w:t>
      </w:r>
      <w:r w:rsidR="00B06181" w:rsidRPr="00B06181">
        <w:rPr>
          <w:rFonts w:ascii="Times New Roman" w:hAnsi="Times New Roman" w:cs="Times New Roman"/>
          <w:b/>
          <w:bCs/>
          <w:u w:val="single"/>
        </w:rPr>
        <w:t>Please bring paper and a writing implement to every class so that these assignments can be collected in class!</w:t>
      </w:r>
      <w:r w:rsidR="00B06181" w:rsidRPr="00B06181">
        <w:rPr>
          <w:rFonts w:ascii="Times New Roman" w:hAnsi="Times New Roman" w:cs="Times New Roman"/>
          <w:b/>
          <w:bCs/>
        </w:rPr>
        <w:t xml:space="preserve"> </w:t>
      </w:r>
      <w:r w:rsidR="00B06181">
        <w:rPr>
          <w:rFonts w:ascii="Times New Roman" w:hAnsi="Times New Roman" w:cs="Times New Roman"/>
          <w:bCs/>
        </w:rPr>
        <w:t xml:space="preserve">Students may be allowed to turn in make-up writing assignments, but only because of a justified absence. </w:t>
      </w:r>
      <w:r w:rsidR="00B06181">
        <w:rPr>
          <w:rFonts w:ascii="Times New Roman" w:hAnsi="Times New Roman" w:cs="Times New Roman"/>
          <w:b/>
          <w:bCs/>
          <w:u w:val="single"/>
        </w:rPr>
        <w:t xml:space="preserve"> </w:t>
      </w:r>
    </w:p>
    <w:p w14:paraId="0E2A51CE" w14:textId="77777777" w:rsidR="004100AD" w:rsidRDefault="004100AD" w:rsidP="00130221">
      <w:pPr>
        <w:widowControl w:val="0"/>
        <w:autoSpaceDE w:val="0"/>
        <w:autoSpaceDN w:val="0"/>
        <w:adjustRightInd w:val="0"/>
        <w:rPr>
          <w:rFonts w:ascii="Times New Roman" w:hAnsi="Times New Roman" w:cs="Times New Roman"/>
          <w:bCs/>
        </w:rPr>
      </w:pPr>
    </w:p>
    <w:p w14:paraId="089110A0" w14:textId="6D6150C6" w:rsidR="004100AD" w:rsidRDefault="004100AD" w:rsidP="00130221">
      <w:pPr>
        <w:widowControl w:val="0"/>
        <w:autoSpaceDE w:val="0"/>
        <w:autoSpaceDN w:val="0"/>
        <w:adjustRightInd w:val="0"/>
        <w:rPr>
          <w:rFonts w:ascii="Times New Roman" w:hAnsi="Times New Roman" w:cs="Times New Roman"/>
          <w:bCs/>
        </w:rPr>
      </w:pPr>
      <w:r>
        <w:rPr>
          <w:rFonts w:ascii="Times New Roman" w:hAnsi="Times New Roman" w:cs="Times New Roman"/>
          <w:bCs/>
        </w:rPr>
        <w:t>The grading breakdown for the class is as follows:</w:t>
      </w:r>
    </w:p>
    <w:p w14:paraId="360B5FA7" w14:textId="4C314812" w:rsidR="004100AD" w:rsidRDefault="004100AD" w:rsidP="00130221">
      <w:pPr>
        <w:widowControl w:val="0"/>
        <w:autoSpaceDE w:val="0"/>
        <w:autoSpaceDN w:val="0"/>
        <w:adjustRightInd w:val="0"/>
        <w:rPr>
          <w:rFonts w:ascii="Times New Roman" w:hAnsi="Times New Roman" w:cs="Times New Roman"/>
          <w:b/>
          <w:bCs/>
        </w:rPr>
      </w:pPr>
      <w:r>
        <w:rPr>
          <w:rFonts w:ascii="Times New Roman" w:hAnsi="Times New Roman" w:cs="Times New Roman"/>
          <w:b/>
          <w:bCs/>
        </w:rPr>
        <w:t>Section Participation and Attendance</w:t>
      </w:r>
      <w:proofErr w:type="gramStart"/>
      <w:r>
        <w:rPr>
          <w:rFonts w:ascii="Times New Roman" w:hAnsi="Times New Roman" w:cs="Times New Roman"/>
          <w:b/>
          <w:bCs/>
        </w:rPr>
        <w:t>:                   10</w:t>
      </w:r>
      <w:proofErr w:type="gramEnd"/>
      <w:r>
        <w:rPr>
          <w:rFonts w:ascii="Times New Roman" w:hAnsi="Times New Roman" w:cs="Times New Roman"/>
          <w:b/>
          <w:bCs/>
        </w:rPr>
        <w:t>%</w:t>
      </w:r>
    </w:p>
    <w:p w14:paraId="21ABE007" w14:textId="2CDE2DD7" w:rsidR="004100AD" w:rsidRDefault="004100AD" w:rsidP="00130221">
      <w:pPr>
        <w:widowControl w:val="0"/>
        <w:autoSpaceDE w:val="0"/>
        <w:autoSpaceDN w:val="0"/>
        <w:adjustRightInd w:val="0"/>
        <w:rPr>
          <w:rFonts w:ascii="Times New Roman" w:hAnsi="Times New Roman" w:cs="Times New Roman"/>
          <w:b/>
          <w:bCs/>
        </w:rPr>
      </w:pPr>
      <w:r>
        <w:rPr>
          <w:rFonts w:ascii="Times New Roman" w:hAnsi="Times New Roman" w:cs="Times New Roman"/>
          <w:b/>
          <w:bCs/>
        </w:rPr>
        <w:t>Blog Entry</w:t>
      </w:r>
      <w:proofErr w:type="gramStart"/>
      <w:r>
        <w:rPr>
          <w:rFonts w:ascii="Times New Roman" w:hAnsi="Times New Roman" w:cs="Times New Roman"/>
          <w:b/>
          <w:bCs/>
        </w:rPr>
        <w:t>:                                                                10</w:t>
      </w:r>
      <w:proofErr w:type="gramEnd"/>
      <w:r>
        <w:rPr>
          <w:rFonts w:ascii="Times New Roman" w:hAnsi="Times New Roman" w:cs="Times New Roman"/>
          <w:b/>
          <w:bCs/>
        </w:rPr>
        <w:t>%</w:t>
      </w:r>
    </w:p>
    <w:p w14:paraId="4964A43B" w14:textId="6291639A" w:rsidR="004100AD" w:rsidRDefault="004100AD" w:rsidP="00130221">
      <w:pPr>
        <w:widowControl w:val="0"/>
        <w:autoSpaceDE w:val="0"/>
        <w:autoSpaceDN w:val="0"/>
        <w:adjustRightInd w:val="0"/>
        <w:rPr>
          <w:rFonts w:ascii="Times New Roman" w:hAnsi="Times New Roman" w:cs="Times New Roman"/>
          <w:b/>
          <w:bCs/>
        </w:rPr>
      </w:pPr>
      <w:r>
        <w:rPr>
          <w:rFonts w:ascii="Times New Roman" w:hAnsi="Times New Roman" w:cs="Times New Roman"/>
          <w:b/>
          <w:bCs/>
        </w:rPr>
        <w:t>In-Class Writing Assignments (cumulative)</w:t>
      </w:r>
      <w:proofErr w:type="gramStart"/>
      <w:r>
        <w:rPr>
          <w:rFonts w:ascii="Times New Roman" w:hAnsi="Times New Roman" w:cs="Times New Roman"/>
          <w:b/>
          <w:bCs/>
        </w:rPr>
        <w:t>:         50</w:t>
      </w:r>
      <w:proofErr w:type="gramEnd"/>
      <w:r>
        <w:rPr>
          <w:rFonts w:ascii="Times New Roman" w:hAnsi="Times New Roman" w:cs="Times New Roman"/>
          <w:b/>
          <w:bCs/>
        </w:rPr>
        <w:t>%</w:t>
      </w:r>
    </w:p>
    <w:p w14:paraId="7EA6E442" w14:textId="77777777" w:rsidR="004100AD" w:rsidRDefault="004100AD" w:rsidP="00130221">
      <w:pPr>
        <w:widowControl w:val="0"/>
        <w:autoSpaceDE w:val="0"/>
        <w:autoSpaceDN w:val="0"/>
        <w:adjustRightInd w:val="0"/>
        <w:rPr>
          <w:rFonts w:ascii="Times New Roman" w:hAnsi="Times New Roman" w:cs="Times New Roman"/>
          <w:b/>
          <w:bCs/>
        </w:rPr>
      </w:pPr>
      <w:r>
        <w:rPr>
          <w:rFonts w:ascii="Times New Roman" w:hAnsi="Times New Roman" w:cs="Times New Roman"/>
          <w:b/>
          <w:bCs/>
        </w:rPr>
        <w:t>Final Project</w:t>
      </w:r>
      <w:proofErr w:type="gramStart"/>
      <w:r>
        <w:rPr>
          <w:rFonts w:ascii="Times New Roman" w:hAnsi="Times New Roman" w:cs="Times New Roman"/>
          <w:b/>
          <w:bCs/>
        </w:rPr>
        <w:t>:                                                             30</w:t>
      </w:r>
      <w:proofErr w:type="gramEnd"/>
      <w:r>
        <w:rPr>
          <w:rFonts w:ascii="Times New Roman" w:hAnsi="Times New Roman" w:cs="Times New Roman"/>
          <w:b/>
          <w:bCs/>
        </w:rPr>
        <w:t>%</w:t>
      </w:r>
    </w:p>
    <w:p w14:paraId="42227C1A" w14:textId="77777777" w:rsidR="004100AD" w:rsidRDefault="004100AD" w:rsidP="00130221">
      <w:pPr>
        <w:widowControl w:val="0"/>
        <w:autoSpaceDE w:val="0"/>
        <w:autoSpaceDN w:val="0"/>
        <w:adjustRightInd w:val="0"/>
        <w:rPr>
          <w:rFonts w:ascii="Times New Roman" w:hAnsi="Times New Roman" w:cs="Times New Roman"/>
          <w:b/>
          <w:bCs/>
        </w:rPr>
      </w:pPr>
    </w:p>
    <w:p w14:paraId="0B43E396" w14:textId="10507BE4" w:rsidR="00C70D6B" w:rsidRDefault="00C70D6B" w:rsidP="00130221">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Texts:</w:t>
      </w:r>
    </w:p>
    <w:p w14:paraId="034F327C" w14:textId="77777777" w:rsidR="00C70D6B" w:rsidRDefault="00C70D6B" w:rsidP="00130221">
      <w:pPr>
        <w:widowControl w:val="0"/>
        <w:autoSpaceDE w:val="0"/>
        <w:autoSpaceDN w:val="0"/>
        <w:adjustRightInd w:val="0"/>
        <w:rPr>
          <w:rFonts w:ascii="Times New Roman" w:hAnsi="Times New Roman" w:cs="Times New Roman"/>
          <w:bCs/>
        </w:rPr>
      </w:pPr>
    </w:p>
    <w:p w14:paraId="7AADA02F" w14:textId="0B2E47AD" w:rsidR="00C70D6B" w:rsidRDefault="00C70D6B" w:rsidP="0013022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The required texts from this class can be found in the </w:t>
      </w:r>
      <w:r>
        <w:rPr>
          <w:rFonts w:ascii="Times New Roman" w:hAnsi="Times New Roman" w:cs="Times New Roman"/>
          <w:b/>
          <w:bCs/>
        </w:rPr>
        <w:t>course reader</w:t>
      </w:r>
      <w:r>
        <w:rPr>
          <w:rFonts w:ascii="Times New Roman" w:hAnsi="Times New Roman" w:cs="Times New Roman"/>
          <w:bCs/>
        </w:rPr>
        <w:t xml:space="preserve">, available at the Alternative print shop in Isla Vista, and on two-hour reserve at Davidson Library. </w:t>
      </w:r>
    </w:p>
    <w:p w14:paraId="5106C131" w14:textId="77777777" w:rsidR="00C70D6B" w:rsidRDefault="00C70D6B" w:rsidP="00130221">
      <w:pPr>
        <w:widowControl w:val="0"/>
        <w:autoSpaceDE w:val="0"/>
        <w:autoSpaceDN w:val="0"/>
        <w:adjustRightInd w:val="0"/>
        <w:rPr>
          <w:rFonts w:ascii="Times New Roman" w:hAnsi="Times New Roman" w:cs="Times New Roman"/>
          <w:bCs/>
        </w:rPr>
      </w:pPr>
    </w:p>
    <w:p w14:paraId="467EA365" w14:textId="1F592A67" w:rsidR="00C70D6B" w:rsidRDefault="00F33834" w:rsidP="0013022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To help you consider the readings from this class within their intellectual history and cultural context, I recommend Peter Barry’s </w:t>
      </w:r>
      <w:hyperlink r:id="rId6" w:history="1">
        <w:r>
          <w:rPr>
            <w:rStyle w:val="Hyperlink"/>
            <w:rFonts w:ascii="Times New Roman" w:hAnsi="Times New Roman" w:cs="Times New Roman"/>
            <w:bCs/>
            <w:i/>
          </w:rPr>
          <w:t>Beginning</w:t>
        </w:r>
        <w:r w:rsidRPr="00F33834">
          <w:rPr>
            <w:rStyle w:val="Hyperlink"/>
            <w:rFonts w:ascii="Times New Roman" w:hAnsi="Times New Roman" w:cs="Times New Roman"/>
            <w:bCs/>
            <w:i/>
          </w:rPr>
          <w:t xml:space="preserve"> Theory: An Introduction to Literary and Cultural Theory</w:t>
        </w:r>
      </w:hyperlink>
      <w:r w:rsidR="00403D76">
        <w:rPr>
          <w:rFonts w:ascii="Times New Roman" w:hAnsi="Times New Roman" w:cs="Times New Roman"/>
          <w:bCs/>
        </w:rPr>
        <w:t xml:space="preserve"> (BT).</w:t>
      </w:r>
      <w:r>
        <w:rPr>
          <w:rFonts w:ascii="Times New Roman" w:hAnsi="Times New Roman" w:cs="Times New Roman"/>
          <w:bCs/>
        </w:rPr>
        <w:t xml:space="preserve"> Within the recommended readings section of each week, I have indicated which chapter(s) </w:t>
      </w:r>
      <w:proofErr w:type="gramStart"/>
      <w:r>
        <w:rPr>
          <w:rFonts w:ascii="Times New Roman" w:hAnsi="Times New Roman" w:cs="Times New Roman"/>
          <w:bCs/>
        </w:rPr>
        <w:t>are</w:t>
      </w:r>
      <w:proofErr w:type="gramEnd"/>
      <w:r>
        <w:rPr>
          <w:rFonts w:ascii="Times New Roman" w:hAnsi="Times New Roman" w:cs="Times New Roman"/>
          <w:bCs/>
        </w:rPr>
        <w:t xml:space="preserve"> relevant to the readings for that week. A copy of the book is on reserve in the library, though you may want to buy the book for your own personal reference.</w:t>
      </w:r>
    </w:p>
    <w:p w14:paraId="4C1E2BA2" w14:textId="77777777" w:rsidR="00F53C26" w:rsidRDefault="00F53C26" w:rsidP="00130221">
      <w:pPr>
        <w:widowControl w:val="0"/>
        <w:autoSpaceDE w:val="0"/>
        <w:autoSpaceDN w:val="0"/>
        <w:adjustRightInd w:val="0"/>
        <w:rPr>
          <w:rFonts w:ascii="Times New Roman" w:hAnsi="Times New Roman" w:cs="Times New Roman"/>
          <w:bCs/>
        </w:rPr>
      </w:pPr>
    </w:p>
    <w:p w14:paraId="3C7CD50C" w14:textId="18D07CA1" w:rsidR="00F53C26" w:rsidRDefault="00F53C26" w:rsidP="00130221">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Academic Honesty:</w:t>
      </w:r>
    </w:p>
    <w:p w14:paraId="4EC5E434" w14:textId="77777777" w:rsidR="00F53C26" w:rsidRDefault="00F53C26" w:rsidP="00130221">
      <w:pPr>
        <w:widowControl w:val="0"/>
        <w:autoSpaceDE w:val="0"/>
        <w:autoSpaceDN w:val="0"/>
        <w:adjustRightInd w:val="0"/>
        <w:rPr>
          <w:rFonts w:ascii="Times New Roman" w:hAnsi="Times New Roman" w:cs="Times New Roman"/>
          <w:bCs/>
        </w:rPr>
      </w:pPr>
    </w:p>
    <w:p w14:paraId="22C0EA3F" w14:textId="1873BB64" w:rsidR="00017B40" w:rsidRPr="00017B40" w:rsidRDefault="00F53C26" w:rsidP="0013022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Because this class requires you to challenge your existing assumptions about </w:t>
      </w:r>
      <w:r w:rsidR="00017B40">
        <w:rPr>
          <w:rFonts w:ascii="Times New Roman" w:hAnsi="Times New Roman" w:cs="Times New Roman"/>
          <w:bCs/>
        </w:rPr>
        <w:t xml:space="preserve">media and society, I expect your assignments to be personal. This makes sharing answers difficult. However, the same expectations of academic honesty apply in this class as at other classes at UCSB. Plagiarism, or the use of another’s ideas without </w:t>
      </w:r>
      <w:r w:rsidR="00017B40">
        <w:rPr>
          <w:rFonts w:ascii="Times New Roman" w:hAnsi="Times New Roman" w:cs="Times New Roman"/>
          <w:b/>
          <w:bCs/>
        </w:rPr>
        <w:t>proper academic citation</w:t>
      </w:r>
      <w:r w:rsidR="00017B40">
        <w:rPr>
          <w:rFonts w:ascii="Times New Roman" w:hAnsi="Times New Roman" w:cs="Times New Roman"/>
          <w:bCs/>
        </w:rPr>
        <w:t xml:space="preserve"> is grounds for failing the class and possible administrative intervention. Please refer to the </w:t>
      </w:r>
      <w:hyperlink r:id="rId7" w:history="1">
        <w:r w:rsidR="00017B40" w:rsidRPr="00403D76">
          <w:rPr>
            <w:rStyle w:val="Hyperlink"/>
            <w:rFonts w:ascii="Times New Roman" w:hAnsi="Times New Roman" w:cs="Times New Roman"/>
            <w:bCs/>
          </w:rPr>
          <w:t>Office of Judicial Affairs website</w:t>
        </w:r>
      </w:hyperlink>
      <w:r w:rsidR="00017B40">
        <w:rPr>
          <w:rFonts w:ascii="Times New Roman" w:hAnsi="Times New Roman" w:cs="Times New Roman"/>
          <w:bCs/>
        </w:rPr>
        <w:t xml:space="preserve"> for more information about UCSB</w:t>
      </w:r>
      <w:r w:rsidR="00403D76">
        <w:rPr>
          <w:rFonts w:ascii="Times New Roman" w:hAnsi="Times New Roman" w:cs="Times New Roman"/>
          <w:bCs/>
        </w:rPr>
        <w:t>’s academic integrity policies.</w:t>
      </w:r>
    </w:p>
    <w:p w14:paraId="1C05F61E" w14:textId="77777777" w:rsidR="00F53C26" w:rsidRDefault="00F53C26" w:rsidP="00130221">
      <w:pPr>
        <w:widowControl w:val="0"/>
        <w:autoSpaceDE w:val="0"/>
        <w:autoSpaceDN w:val="0"/>
        <w:adjustRightInd w:val="0"/>
        <w:rPr>
          <w:rFonts w:ascii="Times New Roman" w:hAnsi="Times New Roman" w:cs="Times New Roman"/>
          <w:b/>
          <w:bCs/>
          <w:u w:val="single"/>
        </w:rPr>
      </w:pPr>
    </w:p>
    <w:p w14:paraId="71378BD8" w14:textId="6A6E803B" w:rsidR="00F53C26" w:rsidRDefault="00F53C26" w:rsidP="00130221">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Accom</w:t>
      </w:r>
      <w:r w:rsidR="00AF44EE">
        <w:rPr>
          <w:rFonts w:ascii="Times New Roman" w:hAnsi="Times New Roman" w:cs="Times New Roman"/>
          <w:b/>
          <w:bCs/>
          <w:u w:val="single"/>
        </w:rPr>
        <w:t>modation</w:t>
      </w:r>
      <w:r w:rsidR="00403D76">
        <w:rPr>
          <w:rFonts w:ascii="Times New Roman" w:hAnsi="Times New Roman" w:cs="Times New Roman"/>
          <w:b/>
          <w:bCs/>
          <w:u w:val="single"/>
        </w:rPr>
        <w:t xml:space="preserve"> of</w:t>
      </w:r>
      <w:r w:rsidR="00AF44EE">
        <w:rPr>
          <w:rFonts w:ascii="Times New Roman" w:hAnsi="Times New Roman" w:cs="Times New Roman"/>
          <w:b/>
          <w:bCs/>
          <w:u w:val="single"/>
        </w:rPr>
        <w:t xml:space="preserve"> Learning Differences</w:t>
      </w:r>
      <w:r>
        <w:rPr>
          <w:rFonts w:ascii="Times New Roman" w:hAnsi="Times New Roman" w:cs="Times New Roman"/>
          <w:b/>
          <w:bCs/>
          <w:u w:val="single"/>
        </w:rPr>
        <w:t>:</w:t>
      </w:r>
    </w:p>
    <w:p w14:paraId="18A5DB8E" w14:textId="77777777" w:rsidR="00F53C26" w:rsidRDefault="00F53C26" w:rsidP="00130221">
      <w:pPr>
        <w:widowControl w:val="0"/>
        <w:autoSpaceDE w:val="0"/>
        <w:autoSpaceDN w:val="0"/>
        <w:adjustRightInd w:val="0"/>
        <w:rPr>
          <w:rFonts w:ascii="Times New Roman" w:hAnsi="Times New Roman" w:cs="Times New Roman"/>
          <w:b/>
          <w:bCs/>
          <w:u w:val="single"/>
        </w:rPr>
      </w:pPr>
    </w:p>
    <w:p w14:paraId="2DE4A543" w14:textId="1F36E44D" w:rsidR="00F53C26" w:rsidRDefault="00F53C26" w:rsidP="0013022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UCSB requires that professors accommodate the </w:t>
      </w:r>
      <w:r w:rsidR="00AF44EE">
        <w:rPr>
          <w:rFonts w:ascii="Times New Roman" w:hAnsi="Times New Roman" w:cs="Times New Roman"/>
          <w:bCs/>
        </w:rPr>
        <w:t>documented needs</w:t>
      </w:r>
      <w:r>
        <w:rPr>
          <w:rFonts w:ascii="Times New Roman" w:hAnsi="Times New Roman" w:cs="Times New Roman"/>
          <w:bCs/>
        </w:rPr>
        <w:t xml:space="preserve"> of students with disabilities. I am happy to provide any and all accom</w:t>
      </w:r>
      <w:r w:rsidR="00017B40">
        <w:rPr>
          <w:rFonts w:ascii="Times New Roman" w:hAnsi="Times New Roman" w:cs="Times New Roman"/>
          <w:bCs/>
        </w:rPr>
        <w:t>m</w:t>
      </w:r>
      <w:r>
        <w:rPr>
          <w:rFonts w:ascii="Times New Roman" w:hAnsi="Times New Roman" w:cs="Times New Roman"/>
          <w:bCs/>
        </w:rPr>
        <w:t xml:space="preserve">odations </w:t>
      </w:r>
      <w:r w:rsidR="00017B40">
        <w:rPr>
          <w:rFonts w:ascii="Times New Roman" w:hAnsi="Times New Roman" w:cs="Times New Roman"/>
          <w:bCs/>
        </w:rPr>
        <w:t xml:space="preserve">recommended by the </w:t>
      </w:r>
      <w:hyperlink r:id="rId8" w:history="1">
        <w:r w:rsidR="00017B40" w:rsidRPr="00AF44EE">
          <w:rPr>
            <w:rStyle w:val="Hyperlink"/>
            <w:rFonts w:ascii="Times New Roman" w:hAnsi="Times New Roman" w:cs="Times New Roman"/>
            <w:bCs/>
          </w:rPr>
          <w:t>Disabled Students Program (DSP)</w:t>
        </w:r>
      </w:hyperlink>
      <w:r w:rsidR="00017B40">
        <w:rPr>
          <w:rFonts w:ascii="Times New Roman" w:hAnsi="Times New Roman" w:cs="Times New Roman"/>
          <w:bCs/>
        </w:rPr>
        <w:t>. If you believe you will need accommodations, please make sure you are re</w:t>
      </w:r>
      <w:r w:rsidR="00AF44EE">
        <w:rPr>
          <w:rFonts w:ascii="Times New Roman" w:hAnsi="Times New Roman" w:cs="Times New Roman"/>
          <w:bCs/>
        </w:rPr>
        <w:t xml:space="preserve">gistered with DSP and that they are in contact with me about your situation. </w:t>
      </w:r>
    </w:p>
    <w:p w14:paraId="6355C2D8" w14:textId="77777777" w:rsidR="00AF44EE" w:rsidRDefault="00AF44EE" w:rsidP="00130221">
      <w:pPr>
        <w:widowControl w:val="0"/>
        <w:autoSpaceDE w:val="0"/>
        <w:autoSpaceDN w:val="0"/>
        <w:adjustRightInd w:val="0"/>
        <w:rPr>
          <w:rFonts w:ascii="Times New Roman" w:hAnsi="Times New Roman" w:cs="Times New Roman"/>
          <w:bCs/>
        </w:rPr>
      </w:pPr>
    </w:p>
    <w:p w14:paraId="6C20B30E" w14:textId="5617BCFD" w:rsidR="00AF44EE" w:rsidRPr="00F53C26" w:rsidRDefault="00AF44EE" w:rsidP="0013022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If you are not registered with DSP, yet still believe that you will need accommodations to facilitate your learning in this course, please speak with </w:t>
      </w:r>
      <w:proofErr w:type="gramStart"/>
      <w:r>
        <w:rPr>
          <w:rFonts w:ascii="Times New Roman" w:hAnsi="Times New Roman" w:cs="Times New Roman"/>
          <w:bCs/>
        </w:rPr>
        <w:t>me or your TA</w:t>
      </w:r>
      <w:proofErr w:type="gramEnd"/>
      <w:r>
        <w:rPr>
          <w:rFonts w:ascii="Times New Roman" w:hAnsi="Times New Roman" w:cs="Times New Roman"/>
          <w:bCs/>
        </w:rPr>
        <w:t xml:space="preserve"> about your situation. We may not be able to make large changes on short notice, but we would like to help you succeed in this course if there are small changes we can make.</w:t>
      </w:r>
    </w:p>
    <w:p w14:paraId="31FAB50C" w14:textId="77777777" w:rsidR="00F33834" w:rsidRDefault="00F33834" w:rsidP="00130221">
      <w:pPr>
        <w:widowControl w:val="0"/>
        <w:autoSpaceDE w:val="0"/>
        <w:autoSpaceDN w:val="0"/>
        <w:adjustRightInd w:val="0"/>
        <w:rPr>
          <w:rFonts w:ascii="Times New Roman" w:hAnsi="Times New Roman" w:cs="Times New Roman"/>
          <w:b/>
          <w:bCs/>
          <w:u w:val="single"/>
        </w:rPr>
      </w:pPr>
    </w:p>
    <w:p w14:paraId="5E2291F8" w14:textId="26F38E53" w:rsidR="00EA53D7" w:rsidRPr="00D91207" w:rsidRDefault="004100AD" w:rsidP="00130221">
      <w:pPr>
        <w:widowControl w:val="0"/>
        <w:autoSpaceDE w:val="0"/>
        <w:autoSpaceDN w:val="0"/>
        <w:adjustRightInd w:val="0"/>
        <w:rPr>
          <w:rFonts w:ascii="Times New Roman" w:hAnsi="Times New Roman" w:cs="Times New Roman"/>
          <w:b/>
          <w:bCs/>
          <w:u w:val="single"/>
        </w:rPr>
      </w:pPr>
      <w:r w:rsidRPr="00D91207">
        <w:rPr>
          <w:rFonts w:ascii="Times New Roman" w:hAnsi="Times New Roman" w:cs="Times New Roman"/>
          <w:b/>
          <w:bCs/>
          <w:u w:val="single"/>
        </w:rPr>
        <w:t xml:space="preserve">Agenda:                      </w:t>
      </w:r>
    </w:p>
    <w:p w14:paraId="5AA8EF22" w14:textId="77777777" w:rsidR="00B83B8D" w:rsidRPr="003453C8" w:rsidRDefault="00B83B8D" w:rsidP="00130221">
      <w:pPr>
        <w:widowControl w:val="0"/>
        <w:autoSpaceDE w:val="0"/>
        <w:autoSpaceDN w:val="0"/>
        <w:adjustRightInd w:val="0"/>
        <w:rPr>
          <w:rFonts w:ascii="Times New Roman" w:hAnsi="Times New Roman" w:cs="Times New Roman"/>
          <w:b/>
          <w:bCs/>
        </w:rPr>
      </w:pPr>
    </w:p>
    <w:p w14:paraId="79081330" w14:textId="77777777" w:rsidR="003453C8" w:rsidRDefault="003453C8" w:rsidP="00130221">
      <w:pPr>
        <w:widowControl w:val="0"/>
        <w:autoSpaceDE w:val="0"/>
        <w:autoSpaceDN w:val="0"/>
        <w:adjustRightInd w:val="0"/>
        <w:rPr>
          <w:rFonts w:ascii="Times New Roman" w:hAnsi="Times New Roman" w:cs="Times New Roman"/>
          <w:b/>
          <w:bCs/>
          <w:u w:val="single"/>
        </w:rPr>
      </w:pPr>
      <w:r w:rsidRPr="00D91207">
        <w:rPr>
          <w:rFonts w:ascii="Times New Roman" w:hAnsi="Times New Roman" w:cs="Times New Roman"/>
          <w:b/>
          <w:bCs/>
          <w:u w:val="single"/>
        </w:rPr>
        <w:t>Week 1: Language as Practice</w:t>
      </w:r>
    </w:p>
    <w:p w14:paraId="08C125D8" w14:textId="77777777" w:rsidR="00D91207" w:rsidRPr="00D91207" w:rsidRDefault="00D91207" w:rsidP="00130221">
      <w:pPr>
        <w:widowControl w:val="0"/>
        <w:autoSpaceDE w:val="0"/>
        <w:autoSpaceDN w:val="0"/>
        <w:adjustRightInd w:val="0"/>
        <w:rPr>
          <w:rFonts w:ascii="Times New Roman" w:hAnsi="Times New Roman" w:cs="Times New Roman"/>
          <w:b/>
          <w:bCs/>
          <w:u w:val="single"/>
        </w:rPr>
      </w:pPr>
    </w:p>
    <w:p w14:paraId="45D51591" w14:textId="11A583B2" w:rsidR="003453C8" w:rsidRPr="003453C8" w:rsidRDefault="004100AD" w:rsidP="00130221">
      <w:pPr>
        <w:widowControl w:val="0"/>
        <w:autoSpaceDE w:val="0"/>
        <w:autoSpaceDN w:val="0"/>
        <w:adjustRightInd w:val="0"/>
        <w:rPr>
          <w:rFonts w:ascii="Times New Roman" w:hAnsi="Times New Roman" w:cs="Times New Roman"/>
          <w:b/>
          <w:bCs/>
        </w:rPr>
      </w:pPr>
      <w:r>
        <w:rPr>
          <w:rFonts w:ascii="Times New Roman" w:hAnsi="Times New Roman" w:cs="Times New Roman"/>
        </w:rPr>
        <w:t xml:space="preserve">Henry </w:t>
      </w:r>
      <w:r w:rsidR="003453C8" w:rsidRPr="003453C8">
        <w:rPr>
          <w:rFonts w:ascii="Times New Roman" w:hAnsi="Times New Roman" w:cs="Times New Roman"/>
        </w:rPr>
        <w:t>Giroux</w:t>
      </w:r>
      <w:r>
        <w:rPr>
          <w:rFonts w:ascii="Times New Roman" w:hAnsi="Times New Roman" w:cs="Times New Roman"/>
        </w:rPr>
        <w:t>, “The Politics of Theory, Practice, and Clarity”</w:t>
      </w:r>
    </w:p>
    <w:p w14:paraId="5915E8FC" w14:textId="77777777" w:rsidR="004100AD" w:rsidRDefault="004100AD" w:rsidP="00130221">
      <w:pPr>
        <w:widowControl w:val="0"/>
        <w:autoSpaceDE w:val="0"/>
        <w:autoSpaceDN w:val="0"/>
        <w:adjustRightInd w:val="0"/>
        <w:rPr>
          <w:rFonts w:ascii="Times New Roman" w:hAnsi="Times New Roman" w:cs="Times New Roman"/>
        </w:rPr>
      </w:pPr>
    </w:p>
    <w:p w14:paraId="1AA942B4" w14:textId="75ED47E6" w:rsidR="003453C8" w:rsidRPr="003453C8" w:rsidRDefault="004100AD" w:rsidP="00130221">
      <w:pPr>
        <w:widowControl w:val="0"/>
        <w:autoSpaceDE w:val="0"/>
        <w:autoSpaceDN w:val="0"/>
        <w:adjustRightInd w:val="0"/>
        <w:rPr>
          <w:rFonts w:ascii="Times New Roman" w:hAnsi="Times New Roman" w:cs="Times New Roman"/>
          <w:b/>
          <w:bCs/>
        </w:rPr>
      </w:pPr>
      <w:r>
        <w:rPr>
          <w:rFonts w:ascii="Times New Roman" w:hAnsi="Times New Roman" w:cs="Times New Roman"/>
        </w:rPr>
        <w:t>Roland Barthes, “</w:t>
      </w:r>
      <w:r w:rsidR="003453C8" w:rsidRPr="003453C8">
        <w:rPr>
          <w:rFonts w:ascii="Times New Roman" w:hAnsi="Times New Roman" w:cs="Times New Roman"/>
        </w:rPr>
        <w:t>Myth</w:t>
      </w:r>
      <w:r w:rsidR="00C70D6B">
        <w:rPr>
          <w:rFonts w:ascii="Times New Roman" w:hAnsi="Times New Roman" w:cs="Times New Roman"/>
        </w:rPr>
        <w:t xml:space="preserve"> Today</w:t>
      </w:r>
      <w:r w:rsidR="007D2866">
        <w:rPr>
          <w:rFonts w:ascii="Times New Roman" w:hAnsi="Times New Roman" w:cs="Times New Roman"/>
        </w:rPr>
        <w:t>,</w:t>
      </w:r>
      <w:r w:rsidR="00C70D6B">
        <w:rPr>
          <w:rFonts w:ascii="Times New Roman" w:hAnsi="Times New Roman" w:cs="Times New Roman"/>
        </w:rPr>
        <w:t>”</w:t>
      </w:r>
      <w:r w:rsidR="00FE6628">
        <w:rPr>
          <w:rFonts w:ascii="Times New Roman" w:hAnsi="Times New Roman" w:cs="Times New Roman"/>
        </w:rPr>
        <w:t xml:space="preserve"> “</w:t>
      </w:r>
      <w:r w:rsidR="00C70D6B">
        <w:rPr>
          <w:rFonts w:ascii="Times New Roman" w:hAnsi="Times New Roman" w:cs="Times New Roman"/>
        </w:rPr>
        <w:t>Striptease</w:t>
      </w:r>
      <w:r w:rsidR="00FE6628">
        <w:rPr>
          <w:rFonts w:ascii="Times New Roman" w:hAnsi="Times New Roman" w:cs="Times New Roman"/>
        </w:rPr>
        <w:t>,” “</w:t>
      </w:r>
      <w:r w:rsidR="00C70D6B">
        <w:rPr>
          <w:rFonts w:ascii="Times New Roman" w:hAnsi="Times New Roman" w:cs="Times New Roman"/>
        </w:rPr>
        <w:t>The Writer on Holiday,” “The Lost Continent”</w:t>
      </w:r>
    </w:p>
    <w:p w14:paraId="3897E4F0" w14:textId="77777777" w:rsidR="004100AD" w:rsidRDefault="004100AD" w:rsidP="00130221">
      <w:pPr>
        <w:widowControl w:val="0"/>
        <w:autoSpaceDE w:val="0"/>
        <w:autoSpaceDN w:val="0"/>
        <w:adjustRightInd w:val="0"/>
        <w:rPr>
          <w:rFonts w:ascii="Times New Roman" w:hAnsi="Times New Roman" w:cs="Times New Roman"/>
        </w:rPr>
      </w:pPr>
    </w:p>
    <w:p w14:paraId="6A70C3DD" w14:textId="29DA3810" w:rsidR="003453C8" w:rsidRDefault="004100AD" w:rsidP="00130221">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Audre</w:t>
      </w:r>
      <w:proofErr w:type="spellEnd"/>
      <w:r>
        <w:rPr>
          <w:rFonts w:ascii="Times New Roman" w:hAnsi="Times New Roman" w:cs="Times New Roman"/>
        </w:rPr>
        <w:t xml:space="preserve"> </w:t>
      </w:r>
      <w:proofErr w:type="spellStart"/>
      <w:r>
        <w:rPr>
          <w:rFonts w:ascii="Times New Roman" w:hAnsi="Times New Roman" w:cs="Times New Roman"/>
        </w:rPr>
        <w:t>Lorde</w:t>
      </w:r>
      <w:proofErr w:type="spellEnd"/>
      <w:r>
        <w:rPr>
          <w:rFonts w:ascii="Times New Roman" w:hAnsi="Times New Roman" w:cs="Times New Roman"/>
        </w:rPr>
        <w:t>, “</w:t>
      </w:r>
      <w:r w:rsidR="003453C8" w:rsidRPr="003453C8">
        <w:rPr>
          <w:rFonts w:ascii="Times New Roman" w:hAnsi="Times New Roman" w:cs="Times New Roman"/>
        </w:rPr>
        <w:t xml:space="preserve">The </w:t>
      </w:r>
      <w:r>
        <w:rPr>
          <w:rFonts w:ascii="Times New Roman" w:hAnsi="Times New Roman" w:cs="Times New Roman"/>
        </w:rPr>
        <w:t xml:space="preserve">Master’s Tools Will Never Dismantle the Master’s House” </w:t>
      </w:r>
      <w:hyperlink r:id="rId9" w:history="1">
        <w:r w:rsidRPr="005A46A9">
          <w:rPr>
            <w:rStyle w:val="Hyperlink"/>
            <w:rFonts w:ascii="Times New Roman" w:hAnsi="Times New Roman" w:cs="Times New Roman"/>
          </w:rPr>
          <w:t>http://lists.econ.utah.edu/pipermail/margins-to-centre/2006-March/000794.html</w:t>
        </w:r>
      </w:hyperlink>
    </w:p>
    <w:p w14:paraId="3636996A" w14:textId="77777777" w:rsidR="004100AD" w:rsidRDefault="004100AD" w:rsidP="00130221">
      <w:pPr>
        <w:widowControl w:val="0"/>
        <w:autoSpaceDE w:val="0"/>
        <w:autoSpaceDN w:val="0"/>
        <w:adjustRightInd w:val="0"/>
        <w:rPr>
          <w:rFonts w:ascii="Times New Roman" w:hAnsi="Times New Roman" w:cs="Times New Roman"/>
        </w:rPr>
      </w:pPr>
    </w:p>
    <w:p w14:paraId="4A0F4F62" w14:textId="4B06BDE7" w:rsidR="004100AD" w:rsidRDefault="004100AD" w:rsidP="00130221">
      <w:pPr>
        <w:widowControl w:val="0"/>
        <w:autoSpaceDE w:val="0"/>
        <w:autoSpaceDN w:val="0"/>
        <w:adjustRightInd w:val="0"/>
        <w:rPr>
          <w:rFonts w:ascii="Times New Roman" w:hAnsi="Times New Roman" w:cs="Times New Roman"/>
        </w:rPr>
      </w:pPr>
      <w:r>
        <w:rPr>
          <w:rFonts w:ascii="Times New Roman" w:hAnsi="Times New Roman" w:cs="Times New Roman"/>
        </w:rPr>
        <w:t xml:space="preserve">Diana Pozo, “How to Evolve as a Theorist (and nail the final exam &amp; final project)” </w:t>
      </w:r>
      <w:hyperlink r:id="rId10" w:history="1">
        <w:r w:rsidRPr="005A46A9">
          <w:rPr>
            <w:rStyle w:val="Hyperlink"/>
            <w:rFonts w:ascii="Times New Roman" w:hAnsi="Times New Roman" w:cs="Times New Roman"/>
          </w:rPr>
          <w:t>http://considerdasource.tumblr.com/post/51100343287/how-to-evolve-as-a-theorist-and-nail-the-final-exam</w:t>
        </w:r>
      </w:hyperlink>
    </w:p>
    <w:p w14:paraId="5A152C68" w14:textId="77777777" w:rsidR="003453C8" w:rsidRDefault="003453C8" w:rsidP="00130221">
      <w:pPr>
        <w:widowControl w:val="0"/>
        <w:autoSpaceDE w:val="0"/>
        <w:autoSpaceDN w:val="0"/>
        <w:adjustRightInd w:val="0"/>
        <w:rPr>
          <w:rFonts w:ascii="Times New Roman" w:hAnsi="Times New Roman" w:cs="Times New Roman"/>
          <w:b/>
          <w:bCs/>
        </w:rPr>
      </w:pPr>
    </w:p>
    <w:p w14:paraId="11022BCB" w14:textId="77777777" w:rsidR="00130221" w:rsidRDefault="003453C8" w:rsidP="00130221">
      <w:pPr>
        <w:widowControl w:val="0"/>
        <w:autoSpaceDE w:val="0"/>
        <w:autoSpaceDN w:val="0"/>
        <w:adjustRightInd w:val="0"/>
        <w:spacing w:after="260"/>
        <w:rPr>
          <w:rFonts w:ascii="Times New Roman" w:hAnsi="Times New Roman" w:cs="Times New Roman"/>
        </w:rPr>
      </w:pPr>
      <w:r w:rsidRPr="003453C8">
        <w:rPr>
          <w:rFonts w:ascii="Times New Roman" w:hAnsi="Times New Roman" w:cs="Times New Roman"/>
          <w:b/>
          <w:bCs/>
        </w:rPr>
        <w:t>Recommended</w:t>
      </w:r>
      <w:r w:rsidRPr="003453C8">
        <w:rPr>
          <w:rFonts w:ascii="Times New Roman" w:hAnsi="Times New Roman" w:cs="Times New Roman"/>
        </w:rPr>
        <w:t xml:space="preserve">: </w:t>
      </w:r>
    </w:p>
    <w:p w14:paraId="3D292D51" w14:textId="682D5E39" w:rsidR="004100AD" w:rsidRPr="002F4D88" w:rsidRDefault="00F33834" w:rsidP="00130221">
      <w:pPr>
        <w:widowControl w:val="0"/>
        <w:autoSpaceDE w:val="0"/>
        <w:autoSpaceDN w:val="0"/>
        <w:adjustRightInd w:val="0"/>
        <w:spacing w:after="260"/>
        <w:rPr>
          <w:rFonts w:ascii="Times New Roman" w:hAnsi="Times New Roman" w:cs="Times New Roman"/>
        </w:rPr>
      </w:pPr>
      <w:r w:rsidRPr="00F33834">
        <w:rPr>
          <w:rFonts w:ascii="Times New Roman" w:hAnsi="Times New Roman" w:cs="Times New Roman"/>
          <w:b/>
        </w:rPr>
        <w:t>BT</w:t>
      </w:r>
      <w:r w:rsidR="00C70D6B" w:rsidRPr="00F33834">
        <w:rPr>
          <w:rFonts w:ascii="Times New Roman" w:hAnsi="Times New Roman" w:cs="Times New Roman"/>
          <w:b/>
          <w:i/>
        </w:rPr>
        <w:t xml:space="preserve"> </w:t>
      </w:r>
      <w:r w:rsidRPr="00F33834">
        <w:rPr>
          <w:rFonts w:ascii="Times New Roman" w:hAnsi="Times New Roman" w:cs="Times New Roman"/>
          <w:b/>
        </w:rPr>
        <w:t>c</w:t>
      </w:r>
      <w:r w:rsidR="00C70D6B" w:rsidRPr="00F33834">
        <w:rPr>
          <w:rFonts w:ascii="Times New Roman" w:hAnsi="Times New Roman" w:cs="Times New Roman"/>
          <w:b/>
        </w:rPr>
        <w:t>hapter 2: “Structuralism”</w:t>
      </w:r>
      <w:r w:rsidR="002F4D88">
        <w:rPr>
          <w:rFonts w:ascii="Times New Roman" w:hAnsi="Times New Roman" w:cs="Times New Roman"/>
        </w:rPr>
        <w:t xml:space="preserve">; </w:t>
      </w:r>
      <w:r w:rsidR="003453C8" w:rsidRPr="00C70D6B">
        <w:rPr>
          <w:rFonts w:ascii="Times New Roman" w:hAnsi="Times New Roman" w:cs="Times New Roman"/>
        </w:rPr>
        <w:t>Clare</w:t>
      </w:r>
      <w:r w:rsidR="003453C8" w:rsidRPr="003453C8">
        <w:rPr>
          <w:rFonts w:ascii="Times New Roman" w:hAnsi="Times New Roman" w:cs="Times New Roman"/>
        </w:rPr>
        <w:t xml:space="preserve"> </w:t>
      </w:r>
      <w:proofErr w:type="spellStart"/>
      <w:r w:rsidR="003453C8" w:rsidRPr="003453C8">
        <w:rPr>
          <w:rFonts w:ascii="Times New Roman" w:hAnsi="Times New Roman" w:cs="Times New Roman"/>
        </w:rPr>
        <w:t>Hemmings</w:t>
      </w:r>
      <w:proofErr w:type="spellEnd"/>
      <w:r w:rsidR="003453C8" w:rsidRPr="003453C8">
        <w:rPr>
          <w:rFonts w:ascii="Times New Roman" w:hAnsi="Times New Roman" w:cs="Times New Roman"/>
        </w:rPr>
        <w:t xml:space="preserve">, </w:t>
      </w:r>
      <w:r w:rsidR="003453C8" w:rsidRPr="003453C8">
        <w:rPr>
          <w:rFonts w:ascii="Times New Roman" w:hAnsi="Times New Roman" w:cs="Times New Roman"/>
          <w:i/>
          <w:iCs/>
        </w:rPr>
        <w:t>Why Stories Matter</w:t>
      </w:r>
      <w:r w:rsidR="002F4D88">
        <w:rPr>
          <w:rFonts w:ascii="Times New Roman" w:hAnsi="Times New Roman" w:cs="Times New Roman"/>
        </w:rPr>
        <w:t xml:space="preserve">; </w:t>
      </w:r>
      <w:r w:rsidR="00C70D6B" w:rsidRPr="003453C8">
        <w:rPr>
          <w:rFonts w:ascii="Times New Roman" w:hAnsi="Times New Roman" w:cs="Times New Roman"/>
        </w:rPr>
        <w:t xml:space="preserve">bell hooks </w:t>
      </w:r>
      <w:r w:rsidR="00C70D6B" w:rsidRPr="003453C8">
        <w:rPr>
          <w:rFonts w:ascii="Times New Roman" w:hAnsi="Times New Roman" w:cs="Times New Roman"/>
          <w:i/>
          <w:iCs/>
        </w:rPr>
        <w:t>Teaching to Transgress</w:t>
      </w:r>
    </w:p>
    <w:p w14:paraId="611F159E" w14:textId="28517DFD" w:rsidR="003453C8" w:rsidRPr="004100AD" w:rsidRDefault="003453C8" w:rsidP="00130221">
      <w:pPr>
        <w:widowControl w:val="0"/>
        <w:autoSpaceDE w:val="0"/>
        <w:autoSpaceDN w:val="0"/>
        <w:adjustRightInd w:val="0"/>
        <w:spacing w:after="260"/>
        <w:rPr>
          <w:rFonts w:ascii="Times New Roman" w:hAnsi="Times New Roman" w:cs="Times New Roman"/>
        </w:rPr>
      </w:pPr>
      <w:r w:rsidRPr="003453C8">
        <w:rPr>
          <w:rFonts w:ascii="Times New Roman" w:hAnsi="Times New Roman" w:cs="Times New Roman"/>
          <w:b/>
          <w:bCs/>
        </w:rPr>
        <w:t>Screening</w:t>
      </w:r>
      <w:r w:rsidRPr="003453C8">
        <w:rPr>
          <w:rFonts w:ascii="Times New Roman" w:hAnsi="Times New Roman" w:cs="Times New Roman"/>
        </w:rPr>
        <w:t>:</w:t>
      </w:r>
      <w:r w:rsidRPr="003453C8">
        <w:rPr>
          <w:rFonts w:ascii="Times New Roman" w:hAnsi="Times New Roman" w:cs="Times New Roman"/>
          <w:i/>
          <w:iCs/>
        </w:rPr>
        <w:t xml:space="preserve"> La </w:t>
      </w:r>
      <w:proofErr w:type="spellStart"/>
      <w:r w:rsidRPr="003453C8">
        <w:rPr>
          <w:rFonts w:ascii="Times New Roman" w:hAnsi="Times New Roman" w:cs="Times New Roman"/>
          <w:i/>
          <w:iCs/>
        </w:rPr>
        <w:t>Chinoise</w:t>
      </w:r>
      <w:proofErr w:type="spellEnd"/>
      <w:r w:rsidR="004100AD">
        <w:rPr>
          <w:rFonts w:ascii="Times New Roman" w:hAnsi="Times New Roman" w:cs="Times New Roman"/>
          <w:i/>
          <w:iCs/>
        </w:rPr>
        <w:t xml:space="preserve"> </w:t>
      </w:r>
      <w:r w:rsidR="004100AD">
        <w:rPr>
          <w:rFonts w:ascii="Times New Roman" w:hAnsi="Times New Roman" w:cs="Times New Roman"/>
          <w:iCs/>
        </w:rPr>
        <w:t>(Jean-Luc Godard, France, 1967)</w:t>
      </w:r>
    </w:p>
    <w:p w14:paraId="595B2CE6" w14:textId="19D6532A" w:rsidR="004100AD" w:rsidRDefault="003453C8" w:rsidP="00130221">
      <w:pPr>
        <w:widowControl w:val="0"/>
        <w:autoSpaceDE w:val="0"/>
        <w:autoSpaceDN w:val="0"/>
        <w:adjustRightInd w:val="0"/>
        <w:rPr>
          <w:rFonts w:ascii="Times New Roman" w:hAnsi="Times New Roman" w:cs="Times New Roman"/>
          <w:b/>
          <w:bCs/>
          <w:u w:val="single"/>
        </w:rPr>
      </w:pPr>
      <w:r w:rsidRPr="00D91207">
        <w:rPr>
          <w:rFonts w:ascii="Times New Roman" w:hAnsi="Times New Roman" w:cs="Times New Roman"/>
          <w:b/>
          <w:bCs/>
          <w:u w:val="single"/>
        </w:rPr>
        <w:t>Week 2: Ideology/</w:t>
      </w:r>
      <w:proofErr w:type="spellStart"/>
      <w:r w:rsidRPr="00D91207">
        <w:rPr>
          <w:rFonts w:ascii="Times New Roman" w:hAnsi="Times New Roman" w:cs="Times New Roman"/>
          <w:b/>
          <w:bCs/>
          <w:u w:val="single"/>
        </w:rPr>
        <w:t>Counterideology</w:t>
      </w:r>
      <w:proofErr w:type="spellEnd"/>
    </w:p>
    <w:p w14:paraId="145B2C5A" w14:textId="77777777" w:rsidR="00D91207" w:rsidRPr="00D91207" w:rsidRDefault="00D91207" w:rsidP="00130221">
      <w:pPr>
        <w:widowControl w:val="0"/>
        <w:autoSpaceDE w:val="0"/>
        <w:autoSpaceDN w:val="0"/>
        <w:adjustRightInd w:val="0"/>
        <w:rPr>
          <w:rFonts w:ascii="Times New Roman" w:hAnsi="Times New Roman" w:cs="Times New Roman"/>
          <w:b/>
          <w:bCs/>
          <w:u w:val="single"/>
        </w:rPr>
      </w:pPr>
    </w:p>
    <w:p w14:paraId="42E2F71B" w14:textId="2589019F" w:rsidR="003453C8" w:rsidRPr="00E95269" w:rsidRDefault="00E95269" w:rsidP="00130221">
      <w:pPr>
        <w:widowControl w:val="0"/>
        <w:autoSpaceDE w:val="0"/>
        <w:autoSpaceDN w:val="0"/>
        <w:adjustRightInd w:val="0"/>
        <w:rPr>
          <w:rFonts w:ascii="Times New Roman" w:hAnsi="Times New Roman" w:cs="Times New Roman"/>
        </w:rPr>
      </w:pPr>
      <w:r>
        <w:rPr>
          <w:rFonts w:ascii="Times New Roman" w:hAnsi="Times New Roman" w:cs="Times New Roman"/>
        </w:rPr>
        <w:t xml:space="preserve">Karl Marx, “Ruling Class and Ruling Ideas” section from </w:t>
      </w:r>
      <w:r>
        <w:rPr>
          <w:rFonts w:ascii="Times New Roman" w:hAnsi="Times New Roman" w:cs="Times New Roman"/>
          <w:i/>
        </w:rPr>
        <w:t>The German Ideology</w:t>
      </w:r>
      <w:r>
        <w:rPr>
          <w:rFonts w:ascii="Times New Roman" w:hAnsi="Times New Roman" w:cs="Times New Roman"/>
        </w:rPr>
        <w:t xml:space="preserve"> (1845) </w:t>
      </w:r>
      <w:hyperlink r:id="rId11" w:history="1">
        <w:r w:rsidRPr="005A46A9">
          <w:rPr>
            <w:rStyle w:val="Hyperlink"/>
            <w:rFonts w:ascii="Times New Roman" w:hAnsi="Times New Roman" w:cs="Times New Roman"/>
          </w:rPr>
          <w:t>http://www.marxists.org/archive/marx/works/1845/german-ideology/ch01b.htm</w:t>
        </w:r>
      </w:hyperlink>
      <w:r>
        <w:rPr>
          <w:rFonts w:ascii="Times New Roman" w:hAnsi="Times New Roman" w:cs="Times New Roman"/>
        </w:rPr>
        <w:t xml:space="preserve"> </w:t>
      </w:r>
    </w:p>
    <w:p w14:paraId="4E414368" w14:textId="77777777" w:rsidR="004100AD" w:rsidRDefault="004100AD" w:rsidP="00130221">
      <w:pPr>
        <w:widowControl w:val="0"/>
        <w:autoSpaceDE w:val="0"/>
        <w:autoSpaceDN w:val="0"/>
        <w:adjustRightInd w:val="0"/>
        <w:rPr>
          <w:rFonts w:ascii="Times New Roman" w:hAnsi="Times New Roman" w:cs="Times New Roman"/>
        </w:rPr>
      </w:pPr>
    </w:p>
    <w:p w14:paraId="182EB016" w14:textId="4D02FAEE" w:rsidR="003453C8" w:rsidRDefault="00E95269" w:rsidP="00130221">
      <w:pPr>
        <w:widowControl w:val="0"/>
        <w:autoSpaceDE w:val="0"/>
        <w:autoSpaceDN w:val="0"/>
        <w:adjustRightInd w:val="0"/>
        <w:rPr>
          <w:rFonts w:ascii="Times New Roman" w:hAnsi="Times New Roman" w:cs="Times New Roman"/>
        </w:rPr>
      </w:pPr>
      <w:r>
        <w:rPr>
          <w:rFonts w:ascii="Times New Roman" w:hAnsi="Times New Roman" w:cs="Times New Roman"/>
        </w:rPr>
        <w:t xml:space="preserve">Louis </w:t>
      </w:r>
      <w:proofErr w:type="spellStart"/>
      <w:r>
        <w:rPr>
          <w:rFonts w:ascii="Times New Roman" w:hAnsi="Times New Roman" w:cs="Times New Roman"/>
        </w:rPr>
        <w:t>Althusser</w:t>
      </w:r>
      <w:proofErr w:type="spellEnd"/>
      <w:r>
        <w:rPr>
          <w:rFonts w:ascii="Times New Roman" w:hAnsi="Times New Roman" w:cs="Times New Roman"/>
        </w:rPr>
        <w:t>, “Ideology and Ideological State Apparatuses (Notes Toward an Investigation)” (1970)</w:t>
      </w:r>
    </w:p>
    <w:p w14:paraId="362538DB" w14:textId="16FBDC63" w:rsidR="00E95269" w:rsidRDefault="00FD5443" w:rsidP="00130221">
      <w:pPr>
        <w:widowControl w:val="0"/>
        <w:autoSpaceDE w:val="0"/>
        <w:autoSpaceDN w:val="0"/>
        <w:adjustRightInd w:val="0"/>
        <w:rPr>
          <w:rFonts w:ascii="Times New Roman" w:hAnsi="Times New Roman" w:cs="Times New Roman"/>
        </w:rPr>
      </w:pPr>
      <w:hyperlink r:id="rId12" w:history="1">
        <w:r w:rsidR="00E95269" w:rsidRPr="005A46A9">
          <w:rPr>
            <w:rStyle w:val="Hyperlink"/>
            <w:rFonts w:ascii="Times New Roman" w:hAnsi="Times New Roman" w:cs="Times New Roman"/>
          </w:rPr>
          <w:t>http://www.marxists.org/reference/archive/althusser/1970/ideology.htm</w:t>
        </w:r>
      </w:hyperlink>
    </w:p>
    <w:p w14:paraId="203C2BFC" w14:textId="77777777" w:rsidR="00E95269" w:rsidRPr="00600AB3" w:rsidRDefault="00E95269" w:rsidP="00130221">
      <w:pPr>
        <w:widowControl w:val="0"/>
        <w:autoSpaceDE w:val="0"/>
        <w:autoSpaceDN w:val="0"/>
        <w:adjustRightInd w:val="0"/>
        <w:rPr>
          <w:rFonts w:ascii="Times New Roman" w:hAnsi="Times New Roman" w:cs="Times New Roman"/>
        </w:rPr>
      </w:pPr>
    </w:p>
    <w:p w14:paraId="5E5665FB" w14:textId="070701A9" w:rsidR="00600AB3" w:rsidRPr="003453C8" w:rsidRDefault="00600AB3" w:rsidP="00600AB3">
      <w:pPr>
        <w:widowControl w:val="0"/>
        <w:autoSpaceDE w:val="0"/>
        <w:autoSpaceDN w:val="0"/>
        <w:adjustRightInd w:val="0"/>
        <w:rPr>
          <w:rFonts w:ascii="Times New Roman" w:hAnsi="Times New Roman" w:cs="Times New Roman"/>
        </w:rPr>
      </w:pPr>
      <w:r w:rsidRPr="00600AB3">
        <w:rPr>
          <w:rFonts w:ascii="Times New Roman" w:hAnsi="Times New Roman" w:cs="Times New Roman"/>
        </w:rPr>
        <w:t>Angela Davis</w:t>
      </w:r>
      <w:r>
        <w:rPr>
          <w:rFonts w:ascii="Times New Roman" w:hAnsi="Times New Roman" w:cs="Times New Roman"/>
        </w:rPr>
        <w:t>, “Reflections on the Black Woman’s Role in the Community of Slaves”</w:t>
      </w:r>
    </w:p>
    <w:p w14:paraId="7547E7C5" w14:textId="77777777" w:rsidR="00F33834" w:rsidRDefault="00F33834" w:rsidP="00130221">
      <w:pPr>
        <w:widowControl w:val="0"/>
        <w:autoSpaceDE w:val="0"/>
        <w:autoSpaceDN w:val="0"/>
        <w:adjustRightInd w:val="0"/>
        <w:rPr>
          <w:rFonts w:ascii="Times New Roman" w:hAnsi="Times New Roman" w:cs="Times New Roman"/>
          <w:b/>
          <w:bCs/>
        </w:rPr>
      </w:pPr>
    </w:p>
    <w:p w14:paraId="69BD2A8D" w14:textId="77777777" w:rsidR="00F33834" w:rsidRDefault="003453C8" w:rsidP="00130221">
      <w:pPr>
        <w:widowControl w:val="0"/>
        <w:autoSpaceDE w:val="0"/>
        <w:autoSpaceDN w:val="0"/>
        <w:adjustRightInd w:val="0"/>
        <w:rPr>
          <w:rFonts w:ascii="Times New Roman" w:hAnsi="Times New Roman" w:cs="Times New Roman"/>
          <w:b/>
          <w:bCs/>
        </w:rPr>
      </w:pPr>
      <w:r w:rsidRPr="003453C8">
        <w:rPr>
          <w:rFonts w:ascii="Times New Roman" w:hAnsi="Times New Roman" w:cs="Times New Roman"/>
          <w:b/>
          <w:bCs/>
        </w:rPr>
        <w:t xml:space="preserve">Recommended: </w:t>
      </w:r>
    </w:p>
    <w:p w14:paraId="2F84B1E2" w14:textId="77777777" w:rsidR="002F4D88" w:rsidRDefault="002F4D88" w:rsidP="00130221">
      <w:pPr>
        <w:widowControl w:val="0"/>
        <w:autoSpaceDE w:val="0"/>
        <w:autoSpaceDN w:val="0"/>
        <w:adjustRightInd w:val="0"/>
        <w:rPr>
          <w:rFonts w:ascii="Times New Roman" w:hAnsi="Times New Roman" w:cs="Times New Roman"/>
          <w:b/>
          <w:bCs/>
        </w:rPr>
      </w:pPr>
    </w:p>
    <w:p w14:paraId="78FBF4B3" w14:textId="7FD46F58" w:rsidR="003453C8" w:rsidRPr="002F4D88" w:rsidRDefault="00F33834" w:rsidP="00130221">
      <w:pPr>
        <w:widowControl w:val="0"/>
        <w:autoSpaceDE w:val="0"/>
        <w:autoSpaceDN w:val="0"/>
        <w:adjustRightInd w:val="0"/>
        <w:rPr>
          <w:rFonts w:ascii="Times New Roman" w:hAnsi="Times New Roman" w:cs="Times New Roman"/>
          <w:b/>
          <w:bCs/>
        </w:rPr>
      </w:pPr>
      <w:r>
        <w:rPr>
          <w:rFonts w:ascii="Times New Roman" w:hAnsi="Times New Roman" w:cs="Times New Roman"/>
          <w:b/>
          <w:bCs/>
        </w:rPr>
        <w:t>BT</w:t>
      </w:r>
      <w:r w:rsidR="00746CD5">
        <w:rPr>
          <w:rFonts w:ascii="Times New Roman" w:hAnsi="Times New Roman" w:cs="Times New Roman"/>
          <w:b/>
          <w:bCs/>
        </w:rPr>
        <w:t xml:space="preserve"> chapter 8:</w:t>
      </w:r>
      <w:r w:rsidR="002F4D88">
        <w:rPr>
          <w:rFonts w:ascii="Times New Roman" w:hAnsi="Times New Roman" w:cs="Times New Roman"/>
          <w:b/>
          <w:bCs/>
        </w:rPr>
        <w:t xml:space="preserve"> “Marxist Criticism”; </w:t>
      </w:r>
      <w:proofErr w:type="spellStart"/>
      <w:r w:rsidR="003453C8" w:rsidRPr="003453C8">
        <w:rPr>
          <w:rFonts w:ascii="Times New Roman" w:hAnsi="Times New Roman" w:cs="Times New Roman"/>
        </w:rPr>
        <w:t>Kathi</w:t>
      </w:r>
      <w:proofErr w:type="spellEnd"/>
      <w:r w:rsidR="003453C8" w:rsidRPr="003453C8">
        <w:rPr>
          <w:rFonts w:ascii="Times New Roman" w:hAnsi="Times New Roman" w:cs="Times New Roman"/>
        </w:rPr>
        <w:t xml:space="preserve"> Weeks</w:t>
      </w:r>
      <w:r w:rsidR="00E95269">
        <w:rPr>
          <w:rFonts w:ascii="Times New Roman" w:hAnsi="Times New Roman" w:cs="Times New Roman"/>
        </w:rPr>
        <w:t>,</w:t>
      </w:r>
      <w:r w:rsidR="003453C8" w:rsidRPr="003453C8">
        <w:rPr>
          <w:rFonts w:ascii="Times New Roman" w:hAnsi="Times New Roman" w:cs="Times New Roman"/>
        </w:rPr>
        <w:t> </w:t>
      </w:r>
      <w:r w:rsidR="003453C8" w:rsidRPr="003453C8">
        <w:rPr>
          <w:rFonts w:ascii="Times New Roman" w:hAnsi="Times New Roman" w:cs="Times New Roman"/>
          <w:i/>
          <w:iCs/>
        </w:rPr>
        <w:t xml:space="preserve">The </w:t>
      </w:r>
      <w:r w:rsidR="00E95269">
        <w:rPr>
          <w:rFonts w:ascii="Times New Roman" w:hAnsi="Times New Roman" w:cs="Times New Roman"/>
          <w:i/>
          <w:iCs/>
        </w:rPr>
        <w:t>Problem</w:t>
      </w:r>
      <w:r w:rsidR="003453C8" w:rsidRPr="003453C8">
        <w:rPr>
          <w:rFonts w:ascii="Times New Roman" w:hAnsi="Times New Roman" w:cs="Times New Roman"/>
          <w:i/>
          <w:iCs/>
        </w:rPr>
        <w:t xml:space="preserve"> with Work</w:t>
      </w:r>
      <w:r w:rsidR="002F4D88">
        <w:rPr>
          <w:rFonts w:ascii="Times New Roman" w:hAnsi="Times New Roman" w:cs="Times New Roman"/>
          <w:i/>
          <w:iCs/>
        </w:rPr>
        <w:t>: Marxism, Feminism</w:t>
      </w:r>
      <w:r w:rsidR="00E95269">
        <w:rPr>
          <w:rFonts w:ascii="Times New Roman" w:hAnsi="Times New Roman" w:cs="Times New Roman"/>
          <w:i/>
          <w:iCs/>
        </w:rPr>
        <w:t xml:space="preserve"> </w:t>
      </w:r>
      <w:proofErr w:type="spellStart"/>
      <w:r w:rsidR="00E95269">
        <w:rPr>
          <w:rFonts w:ascii="Times New Roman" w:hAnsi="Times New Roman" w:cs="Times New Roman"/>
          <w:i/>
          <w:iCs/>
        </w:rPr>
        <w:t>Antiwork</w:t>
      </w:r>
      <w:proofErr w:type="spellEnd"/>
      <w:r w:rsidR="00E95269">
        <w:rPr>
          <w:rFonts w:ascii="Times New Roman" w:hAnsi="Times New Roman" w:cs="Times New Roman"/>
          <w:i/>
          <w:iCs/>
        </w:rPr>
        <w:t xml:space="preserve"> Politics and </w:t>
      </w:r>
      <w:proofErr w:type="spellStart"/>
      <w:r w:rsidR="00E95269">
        <w:rPr>
          <w:rFonts w:ascii="Times New Roman" w:hAnsi="Times New Roman" w:cs="Times New Roman"/>
          <w:i/>
          <w:iCs/>
        </w:rPr>
        <w:t>Postwork</w:t>
      </w:r>
      <w:proofErr w:type="spellEnd"/>
      <w:r w:rsidR="00E95269">
        <w:rPr>
          <w:rFonts w:ascii="Times New Roman" w:hAnsi="Times New Roman" w:cs="Times New Roman"/>
          <w:i/>
          <w:iCs/>
        </w:rPr>
        <w:t xml:space="preserve"> </w:t>
      </w:r>
      <w:r w:rsidR="00E95269" w:rsidRPr="002F4D88">
        <w:rPr>
          <w:rFonts w:ascii="Times New Roman" w:hAnsi="Times New Roman" w:cs="Times New Roman"/>
          <w:i/>
          <w:iCs/>
        </w:rPr>
        <w:t>Imaginaries</w:t>
      </w:r>
      <w:r w:rsidR="002F4D88">
        <w:rPr>
          <w:rFonts w:ascii="Times New Roman" w:hAnsi="Times New Roman" w:cs="Times New Roman"/>
          <w:bCs/>
        </w:rPr>
        <w:t xml:space="preserve">; </w:t>
      </w:r>
      <w:r w:rsidR="00E95269" w:rsidRPr="002F4D88">
        <w:rPr>
          <w:rFonts w:ascii="Times New Roman" w:hAnsi="Times New Roman" w:cs="Times New Roman"/>
        </w:rPr>
        <w:t>Frantz</w:t>
      </w:r>
      <w:r w:rsidR="00E95269">
        <w:rPr>
          <w:rFonts w:ascii="Times New Roman" w:hAnsi="Times New Roman" w:cs="Times New Roman"/>
        </w:rPr>
        <w:t xml:space="preserve"> Fanon, </w:t>
      </w:r>
      <w:r w:rsidR="00E95269">
        <w:rPr>
          <w:rFonts w:ascii="Times New Roman" w:hAnsi="Times New Roman" w:cs="Times New Roman"/>
          <w:i/>
        </w:rPr>
        <w:t>The Wretched of the Earth</w:t>
      </w:r>
    </w:p>
    <w:p w14:paraId="74E76698" w14:textId="77777777" w:rsidR="003453C8" w:rsidRPr="003453C8" w:rsidRDefault="003453C8" w:rsidP="00130221">
      <w:pPr>
        <w:widowControl w:val="0"/>
        <w:autoSpaceDE w:val="0"/>
        <w:autoSpaceDN w:val="0"/>
        <w:adjustRightInd w:val="0"/>
        <w:rPr>
          <w:rFonts w:ascii="Times New Roman" w:hAnsi="Times New Roman" w:cs="Times New Roman"/>
        </w:rPr>
      </w:pPr>
    </w:p>
    <w:p w14:paraId="6C57C0E3" w14:textId="62023B98" w:rsidR="003453C8" w:rsidRPr="00E95269" w:rsidRDefault="003453C8" w:rsidP="00130221">
      <w:pPr>
        <w:widowControl w:val="0"/>
        <w:autoSpaceDE w:val="0"/>
        <w:autoSpaceDN w:val="0"/>
        <w:adjustRightInd w:val="0"/>
        <w:spacing w:after="260"/>
        <w:rPr>
          <w:rFonts w:ascii="Times New Roman" w:hAnsi="Times New Roman" w:cs="Times New Roman"/>
        </w:rPr>
      </w:pPr>
      <w:r w:rsidRPr="003453C8">
        <w:rPr>
          <w:rFonts w:ascii="Times New Roman" w:hAnsi="Times New Roman" w:cs="Times New Roman"/>
          <w:b/>
          <w:bCs/>
        </w:rPr>
        <w:t>Screening</w:t>
      </w:r>
      <w:r w:rsidRPr="003453C8">
        <w:rPr>
          <w:rFonts w:ascii="Times New Roman" w:hAnsi="Times New Roman" w:cs="Times New Roman"/>
        </w:rPr>
        <w:t xml:space="preserve">: </w:t>
      </w:r>
      <w:r w:rsidRPr="003453C8">
        <w:rPr>
          <w:rFonts w:ascii="Times New Roman" w:hAnsi="Times New Roman" w:cs="Times New Roman"/>
          <w:i/>
          <w:iCs/>
        </w:rPr>
        <w:t>Born in Flames</w:t>
      </w:r>
      <w:r w:rsidR="00E95269">
        <w:rPr>
          <w:rFonts w:ascii="Times New Roman" w:hAnsi="Times New Roman" w:cs="Times New Roman"/>
          <w:i/>
          <w:iCs/>
        </w:rPr>
        <w:t xml:space="preserve"> </w:t>
      </w:r>
      <w:r w:rsidR="00E95269">
        <w:rPr>
          <w:rFonts w:ascii="Times New Roman" w:hAnsi="Times New Roman" w:cs="Times New Roman"/>
          <w:iCs/>
        </w:rPr>
        <w:t>(</w:t>
      </w:r>
      <w:r w:rsidR="00FE6628">
        <w:rPr>
          <w:rFonts w:ascii="Times New Roman" w:hAnsi="Times New Roman" w:cs="Times New Roman"/>
          <w:iCs/>
        </w:rPr>
        <w:t>Lizzie Borden, US, 1983)</w:t>
      </w:r>
    </w:p>
    <w:p w14:paraId="7D8FC56A" w14:textId="77777777" w:rsidR="003453C8" w:rsidRPr="003453C8" w:rsidRDefault="003453C8" w:rsidP="00130221">
      <w:pPr>
        <w:widowControl w:val="0"/>
        <w:autoSpaceDE w:val="0"/>
        <w:autoSpaceDN w:val="0"/>
        <w:adjustRightInd w:val="0"/>
        <w:rPr>
          <w:rFonts w:ascii="Times New Roman" w:hAnsi="Times New Roman" w:cs="Times New Roman"/>
        </w:rPr>
      </w:pPr>
    </w:p>
    <w:p w14:paraId="0F956494" w14:textId="7EB2687E" w:rsidR="003453C8" w:rsidRDefault="003453C8" w:rsidP="00130221">
      <w:pPr>
        <w:widowControl w:val="0"/>
        <w:autoSpaceDE w:val="0"/>
        <w:autoSpaceDN w:val="0"/>
        <w:adjustRightInd w:val="0"/>
        <w:rPr>
          <w:rFonts w:ascii="Times New Roman" w:hAnsi="Times New Roman" w:cs="Times New Roman"/>
          <w:u w:val="single"/>
        </w:rPr>
      </w:pPr>
      <w:r w:rsidRPr="00D91207">
        <w:rPr>
          <w:rFonts w:ascii="Times New Roman" w:hAnsi="Times New Roman" w:cs="Times New Roman"/>
          <w:b/>
          <w:bCs/>
          <w:u w:val="single"/>
        </w:rPr>
        <w:t xml:space="preserve">Week 3: Taste, Class, </w:t>
      </w:r>
      <w:r w:rsidR="00FE6628" w:rsidRPr="00D91207">
        <w:rPr>
          <w:rFonts w:ascii="Times New Roman" w:hAnsi="Times New Roman" w:cs="Times New Roman"/>
          <w:b/>
          <w:bCs/>
          <w:u w:val="single"/>
        </w:rPr>
        <w:t xml:space="preserve">and </w:t>
      </w:r>
      <w:r w:rsidRPr="00D91207">
        <w:rPr>
          <w:rFonts w:ascii="Times New Roman" w:hAnsi="Times New Roman" w:cs="Times New Roman"/>
          <w:b/>
          <w:bCs/>
          <w:u w:val="single"/>
        </w:rPr>
        <w:t>Boundaries</w:t>
      </w:r>
      <w:r w:rsidRPr="00D91207">
        <w:rPr>
          <w:rFonts w:ascii="Times New Roman" w:hAnsi="Times New Roman" w:cs="Times New Roman"/>
          <w:u w:val="single"/>
        </w:rPr>
        <w:t> </w:t>
      </w:r>
    </w:p>
    <w:p w14:paraId="274EC7FE" w14:textId="77777777" w:rsidR="00D91207" w:rsidRPr="00D91207" w:rsidRDefault="00D91207" w:rsidP="00130221">
      <w:pPr>
        <w:widowControl w:val="0"/>
        <w:autoSpaceDE w:val="0"/>
        <w:autoSpaceDN w:val="0"/>
        <w:adjustRightInd w:val="0"/>
        <w:rPr>
          <w:rFonts w:ascii="Times New Roman" w:hAnsi="Times New Roman" w:cs="Times New Roman"/>
          <w:u w:val="single"/>
        </w:rPr>
      </w:pPr>
    </w:p>
    <w:p w14:paraId="5803DFCE" w14:textId="193CA6BB" w:rsidR="007D2866" w:rsidRDefault="007D2866" w:rsidP="00130221">
      <w:pPr>
        <w:widowControl w:val="0"/>
        <w:autoSpaceDE w:val="0"/>
        <w:autoSpaceDN w:val="0"/>
        <w:adjustRightInd w:val="0"/>
        <w:rPr>
          <w:rFonts w:ascii="Times New Roman" w:hAnsi="Times New Roman" w:cs="Times New Roman"/>
        </w:rPr>
      </w:pPr>
      <w:r>
        <w:rPr>
          <w:rFonts w:ascii="Times New Roman" w:hAnsi="Times New Roman" w:cs="Times New Roman"/>
        </w:rPr>
        <w:t>Michel Foucault, “We ‘Other Victorians,’” and “The Repressive Hypothesis”</w:t>
      </w:r>
    </w:p>
    <w:p w14:paraId="27ADC425" w14:textId="77777777" w:rsidR="007D2866" w:rsidRDefault="007D2866" w:rsidP="00130221">
      <w:pPr>
        <w:widowControl w:val="0"/>
        <w:autoSpaceDE w:val="0"/>
        <w:autoSpaceDN w:val="0"/>
        <w:adjustRightInd w:val="0"/>
        <w:rPr>
          <w:rFonts w:ascii="Times New Roman" w:hAnsi="Times New Roman" w:cs="Times New Roman"/>
        </w:rPr>
      </w:pPr>
    </w:p>
    <w:p w14:paraId="714038FC" w14:textId="059EC528" w:rsidR="003453C8" w:rsidRDefault="00FE6628" w:rsidP="00130221">
      <w:pPr>
        <w:widowControl w:val="0"/>
        <w:autoSpaceDE w:val="0"/>
        <w:autoSpaceDN w:val="0"/>
        <w:adjustRightInd w:val="0"/>
        <w:rPr>
          <w:rFonts w:ascii="Times New Roman" w:hAnsi="Times New Roman" w:cs="Times New Roman"/>
        </w:rPr>
      </w:pPr>
      <w:r>
        <w:rPr>
          <w:rFonts w:ascii="Times New Roman" w:hAnsi="Times New Roman" w:cs="Times New Roman"/>
        </w:rPr>
        <w:t xml:space="preserve">Stuart Hall, “Notes on Deconstructing </w:t>
      </w:r>
      <w:r w:rsidR="00CA5150">
        <w:rPr>
          <w:rFonts w:ascii="Times New Roman" w:hAnsi="Times New Roman" w:cs="Times New Roman"/>
        </w:rPr>
        <w:t>‘T</w:t>
      </w:r>
      <w:r>
        <w:rPr>
          <w:rFonts w:ascii="Times New Roman" w:hAnsi="Times New Roman" w:cs="Times New Roman"/>
        </w:rPr>
        <w:t>he Popular</w:t>
      </w:r>
      <w:r w:rsidR="00CA5150">
        <w:rPr>
          <w:rFonts w:ascii="Times New Roman" w:hAnsi="Times New Roman" w:cs="Times New Roman"/>
        </w:rPr>
        <w:t>’</w:t>
      </w:r>
      <w:r>
        <w:rPr>
          <w:rFonts w:ascii="Times New Roman" w:hAnsi="Times New Roman" w:cs="Times New Roman"/>
        </w:rPr>
        <w:t>”</w:t>
      </w:r>
      <w:r w:rsidR="003453C8" w:rsidRPr="003453C8">
        <w:rPr>
          <w:rFonts w:ascii="Times New Roman" w:hAnsi="Times New Roman" w:cs="Times New Roman"/>
        </w:rPr>
        <w:t> </w:t>
      </w:r>
    </w:p>
    <w:p w14:paraId="0E8BECE1" w14:textId="77777777" w:rsidR="00FE6628" w:rsidRPr="003453C8" w:rsidRDefault="00FE6628" w:rsidP="00130221">
      <w:pPr>
        <w:widowControl w:val="0"/>
        <w:autoSpaceDE w:val="0"/>
        <w:autoSpaceDN w:val="0"/>
        <w:adjustRightInd w:val="0"/>
        <w:rPr>
          <w:rFonts w:ascii="Times New Roman" w:hAnsi="Times New Roman" w:cs="Times New Roman"/>
        </w:rPr>
      </w:pPr>
    </w:p>
    <w:p w14:paraId="6F03D8B9" w14:textId="0B0859F5" w:rsidR="003453C8" w:rsidRDefault="00F82C51" w:rsidP="00130221">
      <w:pPr>
        <w:widowControl w:val="0"/>
        <w:autoSpaceDE w:val="0"/>
        <w:autoSpaceDN w:val="0"/>
        <w:adjustRightInd w:val="0"/>
        <w:rPr>
          <w:rFonts w:ascii="Times New Roman" w:hAnsi="Times New Roman" w:cs="Times New Roman"/>
        </w:rPr>
      </w:pPr>
      <w:r>
        <w:rPr>
          <w:rFonts w:ascii="Times New Roman" w:hAnsi="Times New Roman" w:cs="Times New Roman"/>
        </w:rPr>
        <w:t xml:space="preserve">Lauren </w:t>
      </w:r>
      <w:proofErr w:type="spellStart"/>
      <w:r>
        <w:rPr>
          <w:rFonts w:ascii="Times New Roman" w:hAnsi="Times New Roman" w:cs="Times New Roman"/>
        </w:rPr>
        <w:t>Berlant</w:t>
      </w:r>
      <w:proofErr w:type="spellEnd"/>
      <w:r>
        <w:rPr>
          <w:rFonts w:ascii="Times New Roman" w:hAnsi="Times New Roman" w:cs="Times New Roman"/>
        </w:rPr>
        <w:t xml:space="preserve"> and Michael Warner, “Sex in Public”</w:t>
      </w:r>
    </w:p>
    <w:p w14:paraId="5703951C" w14:textId="77777777" w:rsidR="00E73D77" w:rsidRPr="003453C8" w:rsidRDefault="00E73D77" w:rsidP="00130221">
      <w:pPr>
        <w:widowControl w:val="0"/>
        <w:autoSpaceDE w:val="0"/>
        <w:autoSpaceDN w:val="0"/>
        <w:adjustRightInd w:val="0"/>
        <w:rPr>
          <w:rFonts w:ascii="Times New Roman" w:hAnsi="Times New Roman" w:cs="Times New Roman"/>
          <w:b/>
          <w:bCs/>
        </w:rPr>
      </w:pPr>
    </w:p>
    <w:p w14:paraId="3A7B4A68" w14:textId="77777777" w:rsidR="002F4D88" w:rsidRDefault="003453C8" w:rsidP="00130221">
      <w:pPr>
        <w:widowControl w:val="0"/>
        <w:autoSpaceDE w:val="0"/>
        <w:autoSpaceDN w:val="0"/>
        <w:adjustRightInd w:val="0"/>
        <w:spacing w:after="260"/>
        <w:rPr>
          <w:rFonts w:ascii="Times New Roman" w:hAnsi="Times New Roman" w:cs="Times New Roman"/>
        </w:rPr>
      </w:pPr>
      <w:r w:rsidRPr="003453C8">
        <w:rPr>
          <w:rFonts w:ascii="Times New Roman" w:hAnsi="Times New Roman" w:cs="Times New Roman"/>
          <w:b/>
          <w:bCs/>
        </w:rPr>
        <w:t>Recommended</w:t>
      </w:r>
      <w:r w:rsidRPr="003453C8">
        <w:rPr>
          <w:rFonts w:ascii="Times New Roman" w:hAnsi="Times New Roman" w:cs="Times New Roman"/>
        </w:rPr>
        <w:t xml:space="preserve">: </w:t>
      </w:r>
    </w:p>
    <w:p w14:paraId="019E2307" w14:textId="1A706CFB" w:rsidR="003453C8" w:rsidRPr="003453C8" w:rsidRDefault="002F4D88" w:rsidP="00130221">
      <w:pPr>
        <w:widowControl w:val="0"/>
        <w:autoSpaceDE w:val="0"/>
        <w:autoSpaceDN w:val="0"/>
        <w:adjustRightInd w:val="0"/>
        <w:spacing w:after="260"/>
        <w:rPr>
          <w:rFonts w:ascii="Times New Roman" w:hAnsi="Times New Roman" w:cs="Times New Roman"/>
        </w:rPr>
      </w:pPr>
      <w:r>
        <w:rPr>
          <w:rFonts w:ascii="Times New Roman" w:hAnsi="Times New Roman" w:cs="Times New Roman"/>
          <w:b/>
        </w:rPr>
        <w:t xml:space="preserve">BT chapters 6 and 7: “Feminist criticism,” “Lesbian/gay criticism”; </w:t>
      </w:r>
      <w:r w:rsidR="00F82C51">
        <w:rPr>
          <w:rFonts w:ascii="Times New Roman" w:hAnsi="Times New Roman" w:cs="Times New Roman"/>
        </w:rPr>
        <w:t xml:space="preserve">Andrew Ross, “The Popularity of Pornography”; </w:t>
      </w:r>
      <w:r w:rsidR="00FE6628">
        <w:rPr>
          <w:rFonts w:ascii="Times New Roman" w:hAnsi="Times New Roman" w:cs="Times New Roman"/>
        </w:rPr>
        <w:t>Michael Warner,</w:t>
      </w:r>
      <w:r w:rsidR="003453C8" w:rsidRPr="003453C8">
        <w:rPr>
          <w:rFonts w:ascii="Times New Roman" w:hAnsi="Times New Roman" w:cs="Times New Roman"/>
        </w:rPr>
        <w:t xml:space="preserve"> </w:t>
      </w:r>
      <w:r w:rsidR="003453C8" w:rsidRPr="003453C8">
        <w:rPr>
          <w:rFonts w:ascii="Times New Roman" w:hAnsi="Times New Roman" w:cs="Times New Roman"/>
          <w:i/>
          <w:iCs/>
        </w:rPr>
        <w:t>The Trouble with Normal</w:t>
      </w:r>
    </w:p>
    <w:p w14:paraId="2AB273B9" w14:textId="593A7661" w:rsidR="003453C8" w:rsidRPr="00FE6628" w:rsidRDefault="003453C8" w:rsidP="00130221">
      <w:pPr>
        <w:widowControl w:val="0"/>
        <w:autoSpaceDE w:val="0"/>
        <w:autoSpaceDN w:val="0"/>
        <w:adjustRightInd w:val="0"/>
        <w:spacing w:after="260"/>
        <w:rPr>
          <w:rFonts w:ascii="Times New Roman" w:hAnsi="Times New Roman" w:cs="Times New Roman"/>
        </w:rPr>
      </w:pPr>
      <w:r w:rsidRPr="003453C8">
        <w:rPr>
          <w:rFonts w:ascii="Times New Roman" w:hAnsi="Times New Roman" w:cs="Times New Roman"/>
          <w:b/>
          <w:bCs/>
        </w:rPr>
        <w:t>Screening</w:t>
      </w:r>
      <w:r w:rsidRPr="003453C8">
        <w:rPr>
          <w:rFonts w:ascii="Times New Roman" w:hAnsi="Times New Roman" w:cs="Times New Roman"/>
        </w:rPr>
        <w:t xml:space="preserve">: </w:t>
      </w:r>
      <w:r w:rsidRPr="003453C8">
        <w:rPr>
          <w:rFonts w:ascii="Times New Roman" w:hAnsi="Times New Roman" w:cs="Times New Roman"/>
          <w:i/>
          <w:iCs/>
        </w:rPr>
        <w:t>Showgirls</w:t>
      </w:r>
      <w:r w:rsidR="00FE6628">
        <w:rPr>
          <w:rFonts w:ascii="Times New Roman" w:hAnsi="Times New Roman" w:cs="Times New Roman"/>
          <w:iCs/>
        </w:rPr>
        <w:t xml:space="preserve"> (Paul </w:t>
      </w:r>
      <w:proofErr w:type="spellStart"/>
      <w:r w:rsidR="00FE6628">
        <w:rPr>
          <w:rFonts w:ascii="Times New Roman" w:hAnsi="Times New Roman" w:cs="Times New Roman"/>
          <w:iCs/>
        </w:rPr>
        <w:t>Verhoeven</w:t>
      </w:r>
      <w:proofErr w:type="spellEnd"/>
      <w:r w:rsidR="00FE6628">
        <w:rPr>
          <w:rFonts w:ascii="Times New Roman" w:hAnsi="Times New Roman" w:cs="Times New Roman"/>
          <w:iCs/>
        </w:rPr>
        <w:t>, US, 1995)</w:t>
      </w:r>
    </w:p>
    <w:p w14:paraId="1B0E522F" w14:textId="77777777" w:rsidR="003453C8" w:rsidRPr="003453C8" w:rsidRDefault="003453C8" w:rsidP="00130221">
      <w:pPr>
        <w:widowControl w:val="0"/>
        <w:autoSpaceDE w:val="0"/>
        <w:autoSpaceDN w:val="0"/>
        <w:adjustRightInd w:val="0"/>
        <w:rPr>
          <w:rFonts w:ascii="Times New Roman" w:hAnsi="Times New Roman" w:cs="Times New Roman"/>
        </w:rPr>
      </w:pPr>
    </w:p>
    <w:p w14:paraId="0F73891D" w14:textId="38D746FE" w:rsidR="003453C8" w:rsidRPr="00E51B4B" w:rsidRDefault="003453C8" w:rsidP="00130221">
      <w:pPr>
        <w:widowControl w:val="0"/>
        <w:autoSpaceDE w:val="0"/>
        <w:autoSpaceDN w:val="0"/>
        <w:adjustRightInd w:val="0"/>
        <w:rPr>
          <w:rFonts w:ascii="Times New Roman" w:hAnsi="Times New Roman" w:cs="Times New Roman"/>
          <w:b/>
          <w:u w:val="single"/>
        </w:rPr>
      </w:pPr>
      <w:r w:rsidRPr="00D91207">
        <w:rPr>
          <w:rFonts w:ascii="Times New Roman" w:hAnsi="Times New Roman" w:cs="Times New Roman"/>
          <w:b/>
          <w:bCs/>
          <w:u w:val="single"/>
        </w:rPr>
        <w:t>Week 4: Oppositional Reading</w:t>
      </w:r>
      <w:r w:rsidR="002F4D88">
        <w:rPr>
          <w:rFonts w:ascii="Times New Roman" w:hAnsi="Times New Roman" w:cs="Times New Roman"/>
          <w:b/>
          <w:bCs/>
          <w:u w:val="single"/>
        </w:rPr>
        <w:t>, Oppositional Writing</w:t>
      </w:r>
      <w:r w:rsidR="00E51B4B">
        <w:rPr>
          <w:rFonts w:ascii="Times New Roman" w:hAnsi="Times New Roman" w:cs="Times New Roman"/>
          <w:u w:val="single"/>
        </w:rPr>
        <w:t xml:space="preserve"> </w:t>
      </w:r>
    </w:p>
    <w:p w14:paraId="01A80EDC" w14:textId="77777777" w:rsidR="00D91207" w:rsidRPr="00D91207" w:rsidRDefault="00D91207" w:rsidP="00130221">
      <w:pPr>
        <w:widowControl w:val="0"/>
        <w:autoSpaceDE w:val="0"/>
        <w:autoSpaceDN w:val="0"/>
        <w:adjustRightInd w:val="0"/>
        <w:rPr>
          <w:rFonts w:ascii="Times New Roman" w:hAnsi="Times New Roman" w:cs="Times New Roman"/>
          <w:u w:val="single"/>
        </w:rPr>
      </w:pPr>
    </w:p>
    <w:p w14:paraId="32DC3B4F" w14:textId="5261970C" w:rsidR="00FE6628" w:rsidRDefault="00FE6628" w:rsidP="00130221">
      <w:pPr>
        <w:widowControl w:val="0"/>
        <w:autoSpaceDE w:val="0"/>
        <w:autoSpaceDN w:val="0"/>
        <w:adjustRightInd w:val="0"/>
        <w:rPr>
          <w:rFonts w:ascii="Times New Roman" w:hAnsi="Times New Roman" w:cs="Times New Roman"/>
        </w:rPr>
      </w:pPr>
      <w:r>
        <w:rPr>
          <w:rFonts w:ascii="Times New Roman" w:hAnsi="Times New Roman" w:cs="Times New Roman"/>
        </w:rPr>
        <w:t>Stuart Hall, “Encoding/Decoding”</w:t>
      </w:r>
    </w:p>
    <w:p w14:paraId="04EC80C1" w14:textId="77777777" w:rsidR="00FE6628" w:rsidRDefault="00FE6628" w:rsidP="00130221">
      <w:pPr>
        <w:widowControl w:val="0"/>
        <w:autoSpaceDE w:val="0"/>
        <w:autoSpaceDN w:val="0"/>
        <w:adjustRightInd w:val="0"/>
        <w:rPr>
          <w:rFonts w:ascii="Times New Roman" w:hAnsi="Times New Roman" w:cs="Times New Roman"/>
        </w:rPr>
      </w:pPr>
    </w:p>
    <w:p w14:paraId="5E5FE9EC" w14:textId="465ADB63" w:rsidR="003453C8" w:rsidRDefault="00D91207" w:rsidP="00130221">
      <w:pPr>
        <w:widowControl w:val="0"/>
        <w:autoSpaceDE w:val="0"/>
        <w:autoSpaceDN w:val="0"/>
        <w:adjustRightInd w:val="0"/>
        <w:rPr>
          <w:rFonts w:ascii="Times New Roman" w:hAnsi="Times New Roman" w:cs="Times New Roman"/>
        </w:rPr>
      </w:pPr>
      <w:r>
        <w:rPr>
          <w:rFonts w:ascii="Times New Roman" w:hAnsi="Times New Roman" w:cs="Times New Roman"/>
        </w:rPr>
        <w:t>Alexander Doty, “There’s Something Queer Here”</w:t>
      </w:r>
    </w:p>
    <w:p w14:paraId="46D18FA7" w14:textId="77777777" w:rsidR="00D91207" w:rsidRDefault="00D91207" w:rsidP="00130221">
      <w:pPr>
        <w:widowControl w:val="0"/>
        <w:autoSpaceDE w:val="0"/>
        <w:autoSpaceDN w:val="0"/>
        <w:adjustRightInd w:val="0"/>
        <w:rPr>
          <w:rFonts w:ascii="Times New Roman" w:hAnsi="Times New Roman" w:cs="Times New Roman"/>
        </w:rPr>
      </w:pPr>
    </w:p>
    <w:p w14:paraId="29C91ADF" w14:textId="2D8A7FCF" w:rsidR="00D91207" w:rsidRDefault="00D91207" w:rsidP="00130221">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bell</w:t>
      </w:r>
      <w:proofErr w:type="gramEnd"/>
      <w:r>
        <w:rPr>
          <w:rFonts w:ascii="Times New Roman" w:hAnsi="Times New Roman" w:cs="Times New Roman"/>
        </w:rPr>
        <w:t xml:space="preserve"> hooks</w:t>
      </w:r>
      <w:r w:rsidR="008B4465">
        <w:rPr>
          <w:rFonts w:ascii="Times New Roman" w:hAnsi="Times New Roman" w:cs="Times New Roman"/>
        </w:rPr>
        <w:t>,</w:t>
      </w:r>
      <w:r>
        <w:rPr>
          <w:rFonts w:ascii="Times New Roman" w:hAnsi="Times New Roman" w:cs="Times New Roman"/>
        </w:rPr>
        <w:t xml:space="preserve"> “The Oppositional G</w:t>
      </w:r>
      <w:r w:rsidR="003453C8" w:rsidRPr="003453C8">
        <w:rPr>
          <w:rFonts w:ascii="Times New Roman" w:hAnsi="Times New Roman" w:cs="Times New Roman"/>
        </w:rPr>
        <w:t>aze</w:t>
      </w:r>
      <w:r>
        <w:rPr>
          <w:rFonts w:ascii="Times New Roman" w:hAnsi="Times New Roman" w:cs="Times New Roman"/>
        </w:rPr>
        <w:t>: Black Female Spectators”</w:t>
      </w:r>
    </w:p>
    <w:p w14:paraId="0967D711" w14:textId="77777777" w:rsidR="002F4D88" w:rsidRDefault="002F4D88" w:rsidP="00130221">
      <w:pPr>
        <w:widowControl w:val="0"/>
        <w:autoSpaceDE w:val="0"/>
        <w:autoSpaceDN w:val="0"/>
        <w:adjustRightInd w:val="0"/>
        <w:rPr>
          <w:rFonts w:ascii="Times New Roman" w:hAnsi="Times New Roman" w:cs="Times New Roman"/>
        </w:rPr>
      </w:pPr>
    </w:p>
    <w:p w14:paraId="27E431F5" w14:textId="2AA5D31A" w:rsidR="008B4465" w:rsidRDefault="008B4465" w:rsidP="00130221">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Mireille</w:t>
      </w:r>
      <w:proofErr w:type="spellEnd"/>
      <w:r>
        <w:rPr>
          <w:rFonts w:ascii="Times New Roman" w:hAnsi="Times New Roman" w:cs="Times New Roman"/>
        </w:rPr>
        <w:t xml:space="preserve"> Miller-Young, “Interventions: The Deviant and Defiant Art of Black Women Porn Directors”</w:t>
      </w:r>
    </w:p>
    <w:p w14:paraId="36A043D1" w14:textId="77777777" w:rsidR="008B4465" w:rsidRPr="003453C8" w:rsidRDefault="008B4465" w:rsidP="00130221">
      <w:pPr>
        <w:widowControl w:val="0"/>
        <w:autoSpaceDE w:val="0"/>
        <w:autoSpaceDN w:val="0"/>
        <w:adjustRightInd w:val="0"/>
        <w:rPr>
          <w:rFonts w:ascii="Times New Roman" w:hAnsi="Times New Roman" w:cs="Times New Roman"/>
        </w:rPr>
      </w:pPr>
    </w:p>
    <w:p w14:paraId="2403BCE9" w14:textId="77777777" w:rsidR="002F4D88" w:rsidRDefault="003453C8" w:rsidP="00130221">
      <w:pPr>
        <w:widowControl w:val="0"/>
        <w:autoSpaceDE w:val="0"/>
        <w:autoSpaceDN w:val="0"/>
        <w:adjustRightInd w:val="0"/>
        <w:spacing w:after="260"/>
        <w:rPr>
          <w:rFonts w:ascii="Times New Roman" w:hAnsi="Times New Roman" w:cs="Times New Roman"/>
        </w:rPr>
      </w:pPr>
      <w:r w:rsidRPr="003453C8">
        <w:rPr>
          <w:rFonts w:ascii="Times New Roman" w:hAnsi="Times New Roman" w:cs="Times New Roman"/>
          <w:b/>
          <w:bCs/>
        </w:rPr>
        <w:t>Recommended</w:t>
      </w:r>
      <w:r w:rsidRPr="003453C8">
        <w:rPr>
          <w:rFonts w:ascii="Times New Roman" w:hAnsi="Times New Roman" w:cs="Times New Roman"/>
        </w:rPr>
        <w:t xml:space="preserve">: </w:t>
      </w:r>
    </w:p>
    <w:p w14:paraId="07DE59E9" w14:textId="6FCE0A3A" w:rsidR="003453C8" w:rsidRPr="00403D76" w:rsidRDefault="00746CD5" w:rsidP="00130221">
      <w:pPr>
        <w:widowControl w:val="0"/>
        <w:autoSpaceDE w:val="0"/>
        <w:autoSpaceDN w:val="0"/>
        <w:adjustRightInd w:val="0"/>
        <w:spacing w:after="260"/>
        <w:rPr>
          <w:rFonts w:ascii="Times New Roman" w:hAnsi="Times New Roman" w:cs="Times New Roman"/>
        </w:rPr>
      </w:pPr>
      <w:r>
        <w:rPr>
          <w:rFonts w:ascii="Times New Roman" w:hAnsi="Times New Roman" w:cs="Times New Roman"/>
          <w:b/>
        </w:rPr>
        <w:t xml:space="preserve">BT chapter 9: “New historicism and cultural materialism”; </w:t>
      </w:r>
      <w:r w:rsidR="00D91207">
        <w:rPr>
          <w:rFonts w:ascii="Times New Roman" w:hAnsi="Times New Roman" w:cs="Times New Roman"/>
        </w:rPr>
        <w:t xml:space="preserve">Alison </w:t>
      </w:r>
      <w:proofErr w:type="spellStart"/>
      <w:r w:rsidR="00D91207">
        <w:rPr>
          <w:rFonts w:ascii="Times New Roman" w:hAnsi="Times New Roman" w:cs="Times New Roman"/>
        </w:rPr>
        <w:t>Bechdel</w:t>
      </w:r>
      <w:proofErr w:type="spellEnd"/>
      <w:r w:rsidR="00D91207">
        <w:rPr>
          <w:rFonts w:ascii="Times New Roman" w:hAnsi="Times New Roman" w:cs="Times New Roman"/>
        </w:rPr>
        <w:t xml:space="preserve">, </w:t>
      </w:r>
      <w:r w:rsidR="00E51B4B">
        <w:rPr>
          <w:rFonts w:ascii="Times New Roman" w:hAnsi="Times New Roman" w:cs="Times New Roman"/>
          <w:i/>
          <w:iCs/>
        </w:rPr>
        <w:t>Fun Home</w:t>
      </w:r>
      <w:r w:rsidR="00D91207">
        <w:rPr>
          <w:rFonts w:ascii="Times New Roman" w:hAnsi="Times New Roman" w:cs="Times New Roman"/>
          <w:iCs/>
        </w:rPr>
        <w:t xml:space="preserve">; </w:t>
      </w:r>
      <w:r w:rsidR="002D137A">
        <w:rPr>
          <w:rFonts w:ascii="Times New Roman" w:hAnsi="Times New Roman" w:cs="Times New Roman"/>
          <w:i/>
          <w:iCs/>
        </w:rPr>
        <w:t>Velvet Goldmine</w:t>
      </w:r>
      <w:r w:rsidR="002D137A">
        <w:rPr>
          <w:rFonts w:ascii="Times New Roman" w:hAnsi="Times New Roman" w:cs="Times New Roman"/>
          <w:iCs/>
        </w:rPr>
        <w:t xml:space="preserve"> (Todd Haynes, US, 1998); </w:t>
      </w:r>
      <w:proofErr w:type="spellStart"/>
      <w:r w:rsidR="00403D76">
        <w:rPr>
          <w:rFonts w:ascii="Times New Roman" w:hAnsi="Times New Roman" w:cs="Times New Roman"/>
          <w:iCs/>
        </w:rPr>
        <w:t>Audre</w:t>
      </w:r>
      <w:proofErr w:type="spellEnd"/>
      <w:r w:rsidR="00403D76">
        <w:rPr>
          <w:rFonts w:ascii="Times New Roman" w:hAnsi="Times New Roman" w:cs="Times New Roman"/>
          <w:iCs/>
        </w:rPr>
        <w:t xml:space="preserve"> </w:t>
      </w:r>
      <w:proofErr w:type="spellStart"/>
      <w:r w:rsidR="00403D76">
        <w:rPr>
          <w:rFonts w:ascii="Times New Roman" w:hAnsi="Times New Roman" w:cs="Times New Roman"/>
          <w:iCs/>
        </w:rPr>
        <w:t>Lorde</w:t>
      </w:r>
      <w:proofErr w:type="spellEnd"/>
      <w:r w:rsidR="00403D76">
        <w:rPr>
          <w:rFonts w:ascii="Times New Roman" w:hAnsi="Times New Roman" w:cs="Times New Roman"/>
          <w:i/>
          <w:iCs/>
        </w:rPr>
        <w:t xml:space="preserve">, </w:t>
      </w:r>
      <w:proofErr w:type="spellStart"/>
      <w:r w:rsidR="00403D76">
        <w:rPr>
          <w:rFonts w:ascii="Times New Roman" w:hAnsi="Times New Roman" w:cs="Times New Roman"/>
          <w:i/>
          <w:iCs/>
        </w:rPr>
        <w:t>Zami</w:t>
      </w:r>
      <w:proofErr w:type="spellEnd"/>
      <w:r w:rsidR="00403D76">
        <w:rPr>
          <w:rFonts w:ascii="Times New Roman" w:hAnsi="Times New Roman" w:cs="Times New Roman"/>
          <w:i/>
          <w:iCs/>
        </w:rPr>
        <w:t>: A New Spelling of My Name</w:t>
      </w:r>
    </w:p>
    <w:p w14:paraId="782C010E" w14:textId="1AD656C0" w:rsidR="003453C8" w:rsidRPr="00B637AA" w:rsidRDefault="003453C8" w:rsidP="00130221">
      <w:pPr>
        <w:widowControl w:val="0"/>
        <w:autoSpaceDE w:val="0"/>
        <w:autoSpaceDN w:val="0"/>
        <w:adjustRightInd w:val="0"/>
        <w:spacing w:after="260"/>
        <w:rPr>
          <w:rFonts w:ascii="Times New Roman" w:hAnsi="Times New Roman" w:cs="Times New Roman"/>
          <w:iCs/>
        </w:rPr>
      </w:pPr>
      <w:r w:rsidRPr="003453C8">
        <w:rPr>
          <w:rFonts w:ascii="Times New Roman" w:hAnsi="Times New Roman" w:cs="Times New Roman"/>
          <w:b/>
          <w:bCs/>
        </w:rPr>
        <w:t>Screening</w:t>
      </w:r>
      <w:r w:rsidRPr="003453C8">
        <w:rPr>
          <w:rFonts w:ascii="Times New Roman" w:hAnsi="Times New Roman" w:cs="Times New Roman"/>
        </w:rPr>
        <w:t xml:space="preserve">: </w:t>
      </w:r>
      <w:r w:rsidR="00B637AA">
        <w:rPr>
          <w:rFonts w:ascii="Times New Roman" w:hAnsi="Times New Roman" w:cs="Times New Roman"/>
          <w:i/>
          <w:iCs/>
        </w:rPr>
        <w:t>The Watermelon Woman</w:t>
      </w:r>
      <w:r w:rsidR="00B637AA">
        <w:rPr>
          <w:rFonts w:ascii="Times New Roman" w:hAnsi="Times New Roman" w:cs="Times New Roman"/>
          <w:iCs/>
        </w:rPr>
        <w:t xml:space="preserve"> (Cheryl </w:t>
      </w:r>
      <w:proofErr w:type="spellStart"/>
      <w:r w:rsidR="00B637AA">
        <w:rPr>
          <w:rFonts w:ascii="Times New Roman" w:hAnsi="Times New Roman" w:cs="Times New Roman"/>
          <w:iCs/>
        </w:rPr>
        <w:t>Dunye</w:t>
      </w:r>
      <w:proofErr w:type="spellEnd"/>
      <w:r w:rsidR="00B637AA">
        <w:rPr>
          <w:rFonts w:ascii="Times New Roman" w:hAnsi="Times New Roman" w:cs="Times New Roman"/>
          <w:iCs/>
        </w:rPr>
        <w:t xml:space="preserve">, </w:t>
      </w:r>
      <w:r w:rsidR="00403D76">
        <w:rPr>
          <w:rFonts w:ascii="Times New Roman" w:hAnsi="Times New Roman" w:cs="Times New Roman"/>
          <w:iCs/>
        </w:rPr>
        <w:t xml:space="preserve">US, </w:t>
      </w:r>
      <w:r w:rsidR="00B637AA">
        <w:rPr>
          <w:rFonts w:ascii="Times New Roman" w:hAnsi="Times New Roman" w:cs="Times New Roman"/>
          <w:iCs/>
        </w:rPr>
        <w:t>1996)</w:t>
      </w:r>
    </w:p>
    <w:p w14:paraId="100A96B0" w14:textId="6D7E4DF7" w:rsidR="002E668A" w:rsidRPr="00D91207" w:rsidRDefault="002E668A" w:rsidP="002E668A">
      <w:pPr>
        <w:widowControl w:val="0"/>
        <w:autoSpaceDE w:val="0"/>
        <w:autoSpaceDN w:val="0"/>
        <w:adjustRightInd w:val="0"/>
        <w:rPr>
          <w:rFonts w:ascii="Times New Roman" w:hAnsi="Times New Roman" w:cs="Times New Roman"/>
          <w:u w:val="single"/>
        </w:rPr>
      </w:pPr>
      <w:r w:rsidRPr="00D91207">
        <w:rPr>
          <w:rFonts w:ascii="Times New Roman" w:hAnsi="Times New Roman" w:cs="Times New Roman"/>
          <w:b/>
          <w:bCs/>
          <w:u w:val="single"/>
        </w:rPr>
        <w:t xml:space="preserve">Week 5: </w:t>
      </w:r>
      <w:r>
        <w:rPr>
          <w:rFonts w:ascii="Times New Roman" w:hAnsi="Times New Roman" w:cs="Times New Roman"/>
          <w:b/>
          <w:bCs/>
          <w:u w:val="single"/>
        </w:rPr>
        <w:t>Power and Identity on a Global Scale</w:t>
      </w:r>
    </w:p>
    <w:p w14:paraId="0143995C" w14:textId="77777777" w:rsidR="002E668A" w:rsidRDefault="002E668A" w:rsidP="002E668A">
      <w:pPr>
        <w:widowControl w:val="0"/>
        <w:autoSpaceDE w:val="0"/>
        <w:autoSpaceDN w:val="0"/>
        <w:adjustRightInd w:val="0"/>
        <w:rPr>
          <w:rFonts w:ascii="Times New Roman" w:hAnsi="Times New Roman" w:cs="Times New Roman"/>
        </w:rPr>
      </w:pPr>
    </w:p>
    <w:p w14:paraId="195F1379" w14:textId="77777777" w:rsidR="002E668A" w:rsidRDefault="002E668A" w:rsidP="002E668A">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Jasbir</w:t>
      </w:r>
      <w:proofErr w:type="spellEnd"/>
      <w:r>
        <w:rPr>
          <w:rFonts w:ascii="Times New Roman" w:hAnsi="Times New Roman" w:cs="Times New Roman"/>
        </w:rPr>
        <w:t xml:space="preserve"> K. </w:t>
      </w:r>
      <w:proofErr w:type="spellStart"/>
      <w:r>
        <w:rPr>
          <w:rFonts w:ascii="Times New Roman" w:hAnsi="Times New Roman" w:cs="Times New Roman"/>
        </w:rPr>
        <w:t>Puar</w:t>
      </w:r>
      <w:proofErr w:type="spellEnd"/>
      <w:r>
        <w:rPr>
          <w:rFonts w:ascii="Times New Roman" w:hAnsi="Times New Roman" w:cs="Times New Roman"/>
        </w:rPr>
        <w:t xml:space="preserve"> and </w:t>
      </w:r>
      <w:proofErr w:type="spellStart"/>
      <w:r>
        <w:rPr>
          <w:rFonts w:ascii="Times New Roman" w:hAnsi="Times New Roman" w:cs="Times New Roman"/>
        </w:rPr>
        <w:t>Amit</w:t>
      </w:r>
      <w:proofErr w:type="spellEnd"/>
      <w:r>
        <w:rPr>
          <w:rFonts w:ascii="Times New Roman" w:hAnsi="Times New Roman" w:cs="Times New Roman"/>
        </w:rPr>
        <w:t xml:space="preserve"> S. </w:t>
      </w:r>
      <w:proofErr w:type="spellStart"/>
      <w:r>
        <w:rPr>
          <w:rFonts w:ascii="Times New Roman" w:hAnsi="Times New Roman" w:cs="Times New Roman"/>
        </w:rPr>
        <w:t>Rai</w:t>
      </w:r>
      <w:proofErr w:type="spellEnd"/>
      <w:r>
        <w:rPr>
          <w:rFonts w:ascii="Times New Roman" w:hAnsi="Times New Roman" w:cs="Times New Roman"/>
        </w:rPr>
        <w:t>, “Monster, Terrorist, Fag: The War on Terrorism and the Production of Docile Patriots”</w:t>
      </w:r>
    </w:p>
    <w:p w14:paraId="6F7AD382" w14:textId="77777777" w:rsidR="002E668A" w:rsidRDefault="002E668A" w:rsidP="002E668A">
      <w:pPr>
        <w:widowControl w:val="0"/>
        <w:autoSpaceDE w:val="0"/>
        <w:autoSpaceDN w:val="0"/>
        <w:adjustRightInd w:val="0"/>
        <w:rPr>
          <w:rFonts w:ascii="Times New Roman" w:hAnsi="Times New Roman" w:cs="Times New Roman"/>
        </w:rPr>
      </w:pPr>
    </w:p>
    <w:p w14:paraId="561123AA" w14:textId="023F1B4A" w:rsidR="002E668A" w:rsidRPr="00E51B4B" w:rsidRDefault="002E668A" w:rsidP="002E668A">
      <w:pPr>
        <w:widowControl w:val="0"/>
        <w:autoSpaceDE w:val="0"/>
        <w:autoSpaceDN w:val="0"/>
        <w:adjustRightInd w:val="0"/>
        <w:rPr>
          <w:rFonts w:ascii="Times New Roman" w:hAnsi="Times New Roman" w:cs="Times New Roman"/>
          <w:i/>
        </w:rPr>
      </w:pPr>
      <w:r>
        <w:rPr>
          <w:rFonts w:ascii="Times New Roman" w:hAnsi="Times New Roman" w:cs="Times New Roman"/>
        </w:rPr>
        <w:t xml:space="preserve">Hamid </w:t>
      </w:r>
      <w:proofErr w:type="spellStart"/>
      <w:r>
        <w:rPr>
          <w:rFonts w:ascii="Times New Roman" w:hAnsi="Times New Roman" w:cs="Times New Roman"/>
        </w:rPr>
        <w:t>Naficy</w:t>
      </w:r>
      <w:proofErr w:type="spellEnd"/>
      <w:r>
        <w:rPr>
          <w:rFonts w:ascii="Times New Roman" w:hAnsi="Times New Roman" w:cs="Times New Roman"/>
        </w:rPr>
        <w:t>, “</w:t>
      </w:r>
      <w:r w:rsidR="007F03CC">
        <w:rPr>
          <w:rFonts w:ascii="Times New Roman" w:hAnsi="Times New Roman" w:cs="Times New Roman"/>
        </w:rPr>
        <w:t>Between Rocks and Hard Places: The Interstitial Mode of Production in Exilic Cinema”</w:t>
      </w:r>
    </w:p>
    <w:p w14:paraId="6A921589" w14:textId="77777777" w:rsidR="002E668A" w:rsidRPr="003453C8" w:rsidRDefault="002E668A" w:rsidP="002E668A">
      <w:pPr>
        <w:widowControl w:val="0"/>
        <w:autoSpaceDE w:val="0"/>
        <w:autoSpaceDN w:val="0"/>
        <w:adjustRightInd w:val="0"/>
        <w:rPr>
          <w:rFonts w:ascii="Times New Roman" w:hAnsi="Times New Roman" w:cs="Times New Roman"/>
        </w:rPr>
      </w:pPr>
    </w:p>
    <w:p w14:paraId="1DA1380B" w14:textId="32562B99" w:rsidR="002E668A" w:rsidRDefault="006D4F89" w:rsidP="002E668A">
      <w:pPr>
        <w:widowControl w:val="0"/>
        <w:autoSpaceDE w:val="0"/>
        <w:autoSpaceDN w:val="0"/>
        <w:adjustRightInd w:val="0"/>
        <w:rPr>
          <w:rFonts w:ascii="Times New Roman" w:hAnsi="Times New Roman" w:cs="Times New Roman"/>
        </w:rPr>
      </w:pPr>
      <w:r>
        <w:rPr>
          <w:rFonts w:ascii="Times New Roman" w:hAnsi="Times New Roman" w:cs="Times New Roman"/>
        </w:rPr>
        <w:t>Judith Butler, “Violence, Mourning, Politics”</w:t>
      </w:r>
    </w:p>
    <w:p w14:paraId="0E325EE0" w14:textId="77777777" w:rsidR="00825A62" w:rsidRPr="003453C8" w:rsidRDefault="00825A62" w:rsidP="002E668A">
      <w:pPr>
        <w:widowControl w:val="0"/>
        <w:autoSpaceDE w:val="0"/>
        <w:autoSpaceDN w:val="0"/>
        <w:adjustRightInd w:val="0"/>
        <w:rPr>
          <w:rFonts w:ascii="Times New Roman" w:hAnsi="Times New Roman" w:cs="Times New Roman"/>
        </w:rPr>
      </w:pPr>
    </w:p>
    <w:p w14:paraId="4CEFB631" w14:textId="77777777" w:rsidR="002E668A" w:rsidRDefault="002E668A" w:rsidP="002E668A">
      <w:pPr>
        <w:widowControl w:val="0"/>
        <w:autoSpaceDE w:val="0"/>
        <w:autoSpaceDN w:val="0"/>
        <w:adjustRightInd w:val="0"/>
        <w:rPr>
          <w:rFonts w:ascii="Times New Roman" w:hAnsi="Times New Roman" w:cs="Times New Roman"/>
          <w:b/>
          <w:bCs/>
        </w:rPr>
      </w:pPr>
      <w:r w:rsidRPr="003453C8">
        <w:rPr>
          <w:rFonts w:ascii="Times New Roman" w:hAnsi="Times New Roman" w:cs="Times New Roman"/>
          <w:b/>
          <w:bCs/>
        </w:rPr>
        <w:t xml:space="preserve">Recommended: </w:t>
      </w:r>
    </w:p>
    <w:p w14:paraId="232D63FC" w14:textId="77777777" w:rsidR="002E668A" w:rsidRDefault="002E668A" w:rsidP="002E668A">
      <w:pPr>
        <w:widowControl w:val="0"/>
        <w:autoSpaceDE w:val="0"/>
        <w:autoSpaceDN w:val="0"/>
        <w:adjustRightInd w:val="0"/>
        <w:rPr>
          <w:rFonts w:ascii="Times New Roman" w:hAnsi="Times New Roman" w:cs="Times New Roman"/>
          <w:b/>
          <w:bCs/>
        </w:rPr>
      </w:pPr>
    </w:p>
    <w:p w14:paraId="1F61852E" w14:textId="77777777" w:rsidR="002E668A" w:rsidRPr="00E51B4B" w:rsidRDefault="002E668A" w:rsidP="002E668A">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BT chapter 10: “Postcolonial criticism”; </w:t>
      </w:r>
      <w:r>
        <w:rPr>
          <w:rFonts w:ascii="Times New Roman" w:hAnsi="Times New Roman" w:cs="Times New Roman"/>
          <w:bCs/>
        </w:rPr>
        <w:t>Nick Dyer-</w:t>
      </w:r>
      <w:proofErr w:type="spellStart"/>
      <w:r>
        <w:rPr>
          <w:rFonts w:ascii="Times New Roman" w:hAnsi="Times New Roman" w:cs="Times New Roman"/>
          <w:bCs/>
        </w:rPr>
        <w:t>Witheford</w:t>
      </w:r>
      <w:proofErr w:type="spellEnd"/>
      <w:r>
        <w:rPr>
          <w:rFonts w:ascii="Times New Roman" w:hAnsi="Times New Roman" w:cs="Times New Roman"/>
          <w:bCs/>
        </w:rPr>
        <w:t xml:space="preserve"> and Grieg de </w:t>
      </w:r>
      <w:proofErr w:type="spellStart"/>
      <w:r>
        <w:rPr>
          <w:rFonts w:ascii="Times New Roman" w:hAnsi="Times New Roman" w:cs="Times New Roman"/>
          <w:bCs/>
        </w:rPr>
        <w:t>Peuter</w:t>
      </w:r>
      <w:proofErr w:type="spellEnd"/>
      <w:r>
        <w:rPr>
          <w:rFonts w:ascii="Times New Roman" w:hAnsi="Times New Roman" w:cs="Times New Roman"/>
          <w:bCs/>
        </w:rPr>
        <w:t xml:space="preserve">, </w:t>
      </w:r>
      <w:r w:rsidRPr="003453C8">
        <w:rPr>
          <w:rFonts w:ascii="Times New Roman" w:hAnsi="Times New Roman" w:cs="Times New Roman"/>
          <w:i/>
          <w:iCs/>
        </w:rPr>
        <w:t>Games of Empire</w:t>
      </w:r>
      <w:r>
        <w:rPr>
          <w:rFonts w:ascii="Times New Roman" w:hAnsi="Times New Roman" w:cs="Times New Roman"/>
          <w:i/>
          <w:iCs/>
        </w:rPr>
        <w:t>: Global Capitalism and Video Games</w:t>
      </w:r>
      <w:r>
        <w:rPr>
          <w:rFonts w:ascii="Times New Roman" w:hAnsi="Times New Roman" w:cs="Times New Roman"/>
          <w:iCs/>
        </w:rPr>
        <w:t xml:space="preserve">; </w:t>
      </w:r>
    </w:p>
    <w:p w14:paraId="7B3EE5E3" w14:textId="77777777" w:rsidR="002E668A" w:rsidRPr="003453C8" w:rsidRDefault="002E668A" w:rsidP="002E668A">
      <w:pPr>
        <w:widowControl w:val="0"/>
        <w:autoSpaceDE w:val="0"/>
        <w:autoSpaceDN w:val="0"/>
        <w:adjustRightInd w:val="0"/>
        <w:rPr>
          <w:rFonts w:ascii="Times New Roman" w:hAnsi="Times New Roman" w:cs="Times New Roman"/>
        </w:rPr>
      </w:pPr>
    </w:p>
    <w:p w14:paraId="460D405B" w14:textId="2181EE2D" w:rsidR="002E668A" w:rsidRPr="002E668A" w:rsidRDefault="002E668A" w:rsidP="00130221">
      <w:pPr>
        <w:widowControl w:val="0"/>
        <w:autoSpaceDE w:val="0"/>
        <w:autoSpaceDN w:val="0"/>
        <w:adjustRightInd w:val="0"/>
        <w:spacing w:after="260"/>
        <w:rPr>
          <w:rFonts w:ascii="Times New Roman" w:hAnsi="Times New Roman" w:cs="Times New Roman"/>
        </w:rPr>
      </w:pPr>
      <w:r w:rsidRPr="003453C8">
        <w:rPr>
          <w:rFonts w:ascii="Times New Roman" w:hAnsi="Times New Roman" w:cs="Times New Roman"/>
          <w:b/>
          <w:bCs/>
        </w:rPr>
        <w:t>Screening</w:t>
      </w:r>
      <w:r w:rsidRPr="003453C8">
        <w:rPr>
          <w:rFonts w:ascii="Times New Roman" w:hAnsi="Times New Roman" w:cs="Times New Roman"/>
        </w:rPr>
        <w:t xml:space="preserve">: </w:t>
      </w:r>
      <w:r w:rsidRPr="003453C8">
        <w:rPr>
          <w:rFonts w:ascii="Times New Roman" w:hAnsi="Times New Roman" w:cs="Times New Roman"/>
          <w:i/>
          <w:iCs/>
        </w:rPr>
        <w:t>Persepolis</w:t>
      </w:r>
      <w:r>
        <w:rPr>
          <w:rFonts w:ascii="Times New Roman" w:hAnsi="Times New Roman" w:cs="Times New Roman"/>
          <w:i/>
          <w:iCs/>
        </w:rPr>
        <w:t xml:space="preserve"> </w:t>
      </w:r>
      <w:r>
        <w:rPr>
          <w:rFonts w:ascii="Times New Roman" w:hAnsi="Times New Roman" w:cs="Times New Roman"/>
          <w:iCs/>
        </w:rPr>
        <w:t xml:space="preserve">(Vincent </w:t>
      </w:r>
      <w:proofErr w:type="spellStart"/>
      <w:r>
        <w:rPr>
          <w:rFonts w:ascii="Times New Roman" w:hAnsi="Times New Roman" w:cs="Times New Roman"/>
          <w:iCs/>
        </w:rPr>
        <w:t>Parronaud</w:t>
      </w:r>
      <w:proofErr w:type="spellEnd"/>
      <w:r>
        <w:rPr>
          <w:rFonts w:ascii="Times New Roman" w:hAnsi="Times New Roman" w:cs="Times New Roman"/>
          <w:iCs/>
        </w:rPr>
        <w:t xml:space="preserve">, </w:t>
      </w:r>
      <w:proofErr w:type="spellStart"/>
      <w:r>
        <w:rPr>
          <w:rFonts w:ascii="Times New Roman" w:hAnsi="Times New Roman" w:cs="Times New Roman"/>
          <w:iCs/>
        </w:rPr>
        <w:t>Marjane</w:t>
      </w:r>
      <w:proofErr w:type="spellEnd"/>
      <w:r>
        <w:rPr>
          <w:rFonts w:ascii="Times New Roman" w:hAnsi="Times New Roman" w:cs="Times New Roman"/>
          <w:iCs/>
        </w:rPr>
        <w:t xml:space="preserve"> </w:t>
      </w:r>
      <w:proofErr w:type="spellStart"/>
      <w:r>
        <w:rPr>
          <w:rFonts w:ascii="Times New Roman" w:hAnsi="Times New Roman" w:cs="Times New Roman"/>
          <w:iCs/>
        </w:rPr>
        <w:t>Satrapi</w:t>
      </w:r>
      <w:proofErr w:type="spellEnd"/>
      <w:r>
        <w:rPr>
          <w:rFonts w:ascii="Times New Roman" w:hAnsi="Times New Roman" w:cs="Times New Roman"/>
          <w:iCs/>
        </w:rPr>
        <w:t>, France/UK/Iran/Germany, 2007)</w:t>
      </w:r>
    </w:p>
    <w:p w14:paraId="531347DC" w14:textId="19CE1BEF" w:rsidR="007D2866" w:rsidRPr="007D2866" w:rsidRDefault="007D2866" w:rsidP="00130221">
      <w:pPr>
        <w:widowControl w:val="0"/>
        <w:autoSpaceDE w:val="0"/>
        <w:autoSpaceDN w:val="0"/>
        <w:adjustRightInd w:val="0"/>
        <w:rPr>
          <w:rFonts w:ascii="Times New Roman" w:hAnsi="Times New Roman" w:cs="Times New Roman"/>
          <w:u w:val="single"/>
        </w:rPr>
      </w:pPr>
      <w:r w:rsidRPr="00D91207">
        <w:rPr>
          <w:rFonts w:ascii="Times New Roman" w:hAnsi="Times New Roman" w:cs="Times New Roman"/>
          <w:b/>
          <w:bCs/>
          <w:u w:val="single"/>
        </w:rPr>
        <w:t>Week 6: Embodiment and Reality</w:t>
      </w:r>
      <w:r w:rsidRPr="00D91207">
        <w:rPr>
          <w:rFonts w:ascii="Times New Roman" w:hAnsi="Times New Roman" w:cs="Times New Roman"/>
          <w:u w:val="single"/>
        </w:rPr>
        <w:t> </w:t>
      </w:r>
    </w:p>
    <w:p w14:paraId="25B8B14B" w14:textId="77777777" w:rsidR="007D2866" w:rsidRDefault="007D2866" w:rsidP="00130221">
      <w:pPr>
        <w:widowControl w:val="0"/>
        <w:autoSpaceDE w:val="0"/>
        <w:autoSpaceDN w:val="0"/>
        <w:adjustRightInd w:val="0"/>
        <w:rPr>
          <w:rFonts w:ascii="Times New Roman" w:hAnsi="Times New Roman" w:cs="Times New Roman"/>
        </w:rPr>
      </w:pPr>
    </w:p>
    <w:p w14:paraId="39765314" w14:textId="77777777" w:rsidR="007D2866" w:rsidRDefault="007D2866" w:rsidP="00130221">
      <w:pPr>
        <w:widowControl w:val="0"/>
        <w:autoSpaceDE w:val="0"/>
        <w:autoSpaceDN w:val="0"/>
        <w:adjustRightInd w:val="0"/>
        <w:rPr>
          <w:rFonts w:ascii="Times New Roman" w:hAnsi="Times New Roman" w:cs="Times New Roman"/>
        </w:rPr>
      </w:pPr>
      <w:r>
        <w:rPr>
          <w:rFonts w:ascii="Times New Roman" w:hAnsi="Times New Roman" w:cs="Times New Roman"/>
        </w:rPr>
        <w:t>Judith Butler, “Imitation and Gender Insubordination”</w:t>
      </w:r>
    </w:p>
    <w:p w14:paraId="0B5DEF06" w14:textId="77777777" w:rsidR="007D2866" w:rsidRDefault="007D2866" w:rsidP="00130221">
      <w:pPr>
        <w:widowControl w:val="0"/>
        <w:autoSpaceDE w:val="0"/>
        <w:autoSpaceDN w:val="0"/>
        <w:adjustRightInd w:val="0"/>
        <w:rPr>
          <w:rFonts w:ascii="Times New Roman" w:hAnsi="Times New Roman" w:cs="Times New Roman"/>
        </w:rPr>
      </w:pPr>
    </w:p>
    <w:p w14:paraId="2DA77AF8" w14:textId="77777777" w:rsidR="007D2866" w:rsidRDefault="007D2866" w:rsidP="00130221">
      <w:pPr>
        <w:widowControl w:val="0"/>
        <w:autoSpaceDE w:val="0"/>
        <w:autoSpaceDN w:val="0"/>
        <w:adjustRightInd w:val="0"/>
        <w:rPr>
          <w:rFonts w:ascii="Times New Roman" w:hAnsi="Times New Roman" w:cs="Times New Roman"/>
        </w:rPr>
      </w:pPr>
      <w:r>
        <w:rPr>
          <w:rFonts w:ascii="Times New Roman" w:hAnsi="Times New Roman" w:cs="Times New Roman"/>
        </w:rPr>
        <w:t>Lisa Nakamura, “Race In/For Cyberspace: Identity Tourism and Racial Passing on the Internet”</w:t>
      </w:r>
    </w:p>
    <w:p w14:paraId="5DBC4B55" w14:textId="57B8F782" w:rsidR="007D2866" w:rsidRDefault="00FD5443" w:rsidP="00130221">
      <w:pPr>
        <w:widowControl w:val="0"/>
        <w:autoSpaceDE w:val="0"/>
        <w:autoSpaceDN w:val="0"/>
        <w:adjustRightInd w:val="0"/>
        <w:rPr>
          <w:rStyle w:val="Hyperlink"/>
          <w:rFonts w:ascii="Times New Roman" w:hAnsi="Times New Roman" w:cs="Times New Roman"/>
        </w:rPr>
      </w:pPr>
      <w:hyperlink r:id="rId13" w:history="1">
        <w:r w:rsidR="007D2866" w:rsidRPr="005A46A9">
          <w:rPr>
            <w:rStyle w:val="Hyperlink"/>
            <w:rFonts w:ascii="Times New Roman" w:hAnsi="Times New Roman" w:cs="Times New Roman"/>
          </w:rPr>
          <w:t>http://www.humanities.uci.edu/mposter/syllabi/readings/nakamura.html</w:t>
        </w:r>
      </w:hyperlink>
    </w:p>
    <w:p w14:paraId="7E6FDA8C" w14:textId="77777777" w:rsidR="00CA5150" w:rsidRDefault="00CA5150" w:rsidP="00130221">
      <w:pPr>
        <w:widowControl w:val="0"/>
        <w:autoSpaceDE w:val="0"/>
        <w:autoSpaceDN w:val="0"/>
        <w:adjustRightInd w:val="0"/>
        <w:rPr>
          <w:rFonts w:ascii="Times New Roman" w:hAnsi="Times New Roman" w:cs="Times New Roman"/>
        </w:rPr>
      </w:pPr>
    </w:p>
    <w:p w14:paraId="513E41E5" w14:textId="679E9174" w:rsidR="007D2866" w:rsidRDefault="00DC5556" w:rsidP="00130221">
      <w:pPr>
        <w:widowControl w:val="0"/>
        <w:autoSpaceDE w:val="0"/>
        <w:autoSpaceDN w:val="0"/>
        <w:adjustRightInd w:val="0"/>
        <w:rPr>
          <w:rFonts w:ascii="Times New Roman" w:hAnsi="Times New Roman" w:cs="Times New Roman"/>
        </w:rPr>
      </w:pPr>
      <w:r>
        <w:rPr>
          <w:rFonts w:ascii="Times New Roman" w:hAnsi="Times New Roman" w:cs="Times New Roman"/>
        </w:rPr>
        <w:t>Eve Shapiro, “Preview: Gendered Bodies and Identities in a Technological Age,” and “Case Study: Focus on Tattooing and Masculinity”</w:t>
      </w:r>
    </w:p>
    <w:p w14:paraId="493F0E12" w14:textId="77777777" w:rsidR="00DC5556" w:rsidRPr="003453C8" w:rsidRDefault="00DC5556" w:rsidP="00130221">
      <w:pPr>
        <w:widowControl w:val="0"/>
        <w:autoSpaceDE w:val="0"/>
        <w:autoSpaceDN w:val="0"/>
        <w:adjustRightInd w:val="0"/>
        <w:rPr>
          <w:rFonts w:ascii="Times New Roman" w:hAnsi="Times New Roman" w:cs="Times New Roman"/>
        </w:rPr>
      </w:pPr>
    </w:p>
    <w:p w14:paraId="01F45F76" w14:textId="364A5F6A" w:rsidR="00746CD5" w:rsidRDefault="00DC5556" w:rsidP="00130221">
      <w:pPr>
        <w:widowControl w:val="0"/>
        <w:autoSpaceDE w:val="0"/>
        <w:autoSpaceDN w:val="0"/>
        <w:adjustRightInd w:val="0"/>
        <w:rPr>
          <w:rFonts w:ascii="Times New Roman" w:hAnsi="Times New Roman" w:cs="Times New Roman"/>
          <w:b/>
          <w:bCs/>
        </w:rPr>
      </w:pPr>
      <w:r>
        <w:rPr>
          <w:rFonts w:ascii="Times New Roman" w:hAnsi="Times New Roman" w:cs="Times New Roman"/>
          <w:b/>
          <w:bCs/>
        </w:rPr>
        <w:t>Recommended:</w:t>
      </w:r>
    </w:p>
    <w:p w14:paraId="4BA2D34A" w14:textId="77777777" w:rsidR="00746CD5" w:rsidRDefault="00746CD5" w:rsidP="00130221">
      <w:pPr>
        <w:widowControl w:val="0"/>
        <w:autoSpaceDE w:val="0"/>
        <w:autoSpaceDN w:val="0"/>
        <w:adjustRightInd w:val="0"/>
        <w:rPr>
          <w:rFonts w:ascii="Times New Roman" w:hAnsi="Times New Roman" w:cs="Times New Roman"/>
          <w:b/>
          <w:bCs/>
        </w:rPr>
      </w:pPr>
    </w:p>
    <w:p w14:paraId="769516E1" w14:textId="2900BB22" w:rsidR="007D2866" w:rsidRDefault="00746CD5" w:rsidP="00130221">
      <w:pPr>
        <w:widowControl w:val="0"/>
        <w:autoSpaceDE w:val="0"/>
        <w:autoSpaceDN w:val="0"/>
        <w:adjustRightInd w:val="0"/>
        <w:rPr>
          <w:rFonts w:ascii="Times New Roman" w:hAnsi="Times New Roman" w:cs="Times New Roman"/>
        </w:rPr>
      </w:pPr>
      <w:r>
        <w:rPr>
          <w:rFonts w:ascii="Times New Roman" w:hAnsi="Times New Roman" w:cs="Times New Roman"/>
          <w:b/>
        </w:rPr>
        <w:t xml:space="preserve">BT chapter 3: “Post-structuralism and deconstruction”; </w:t>
      </w:r>
      <w:r w:rsidR="007D2866">
        <w:rPr>
          <w:rFonts w:ascii="Times New Roman" w:hAnsi="Times New Roman" w:cs="Times New Roman"/>
        </w:rPr>
        <w:t xml:space="preserve">Kate Harding, “Don’t You Realize Fat is Unhealthy?” </w:t>
      </w:r>
      <w:hyperlink r:id="rId14" w:history="1">
        <w:r w:rsidR="007D2866" w:rsidRPr="005A46A9">
          <w:rPr>
            <w:rStyle w:val="Hyperlink"/>
            <w:rFonts w:ascii="Times New Roman" w:hAnsi="Times New Roman" w:cs="Times New Roman"/>
          </w:rPr>
          <w:t>http://kateharding.net/faq/but-dont-you-realize-fat-is-unhealthy/</w:t>
        </w:r>
      </w:hyperlink>
      <w:proofErr w:type="gramStart"/>
      <w:r w:rsidR="007D2866">
        <w:rPr>
          <w:rFonts w:ascii="Times New Roman" w:hAnsi="Times New Roman" w:cs="Times New Roman"/>
        </w:rPr>
        <w:t xml:space="preserve"> ;</w:t>
      </w:r>
      <w:proofErr w:type="gramEnd"/>
      <w:r w:rsidR="007D2866">
        <w:rPr>
          <w:rFonts w:ascii="Times New Roman" w:hAnsi="Times New Roman" w:cs="Times New Roman"/>
        </w:rPr>
        <w:t xml:space="preserve"> Vivian </w:t>
      </w:r>
      <w:proofErr w:type="spellStart"/>
      <w:r w:rsidR="007D2866">
        <w:rPr>
          <w:rFonts w:ascii="Times New Roman" w:hAnsi="Times New Roman" w:cs="Times New Roman"/>
        </w:rPr>
        <w:t>Sobchack</w:t>
      </w:r>
      <w:proofErr w:type="spellEnd"/>
      <w:r w:rsidR="007D2866">
        <w:rPr>
          <w:rFonts w:ascii="Times New Roman" w:hAnsi="Times New Roman" w:cs="Times New Roman"/>
        </w:rPr>
        <w:t xml:space="preserve">, “Beating the Meat/Surviving the Text, or How to Get Out of this Century Alive”; </w:t>
      </w:r>
    </w:p>
    <w:p w14:paraId="5C72C748" w14:textId="7D07D9AE" w:rsidR="007D2866" w:rsidRPr="003453C8" w:rsidRDefault="007D2866" w:rsidP="00130221">
      <w:pPr>
        <w:widowControl w:val="0"/>
        <w:autoSpaceDE w:val="0"/>
        <w:autoSpaceDN w:val="0"/>
        <w:adjustRightInd w:val="0"/>
        <w:rPr>
          <w:rFonts w:ascii="Times New Roman" w:hAnsi="Times New Roman" w:cs="Times New Roman"/>
        </w:rPr>
      </w:pPr>
      <w:r w:rsidRPr="003453C8">
        <w:rPr>
          <w:rFonts w:ascii="Times New Roman" w:hAnsi="Times New Roman" w:cs="Times New Roman"/>
        </w:rPr>
        <w:t xml:space="preserve">Sandy Stone </w:t>
      </w:r>
      <w:r>
        <w:rPr>
          <w:rFonts w:ascii="Times New Roman" w:hAnsi="Times New Roman" w:cs="Times New Roman"/>
        </w:rPr>
        <w:t xml:space="preserve">“The ‘Empire’ Strikes Back: A </w:t>
      </w:r>
      <w:proofErr w:type="spellStart"/>
      <w:r>
        <w:rPr>
          <w:rFonts w:ascii="Times New Roman" w:hAnsi="Times New Roman" w:cs="Times New Roman"/>
        </w:rPr>
        <w:t>Posttranssexual</w:t>
      </w:r>
      <w:proofErr w:type="spellEnd"/>
      <w:r>
        <w:rPr>
          <w:rFonts w:ascii="Times New Roman" w:hAnsi="Times New Roman" w:cs="Times New Roman"/>
        </w:rPr>
        <w:t xml:space="preserve"> Manifesto” </w:t>
      </w:r>
      <w:hyperlink r:id="rId15" w:history="1">
        <w:r w:rsidRPr="005A46A9">
          <w:rPr>
            <w:rStyle w:val="Hyperlink"/>
            <w:rFonts w:ascii="Times New Roman" w:hAnsi="Times New Roman" w:cs="Times New Roman"/>
          </w:rPr>
          <w:t>http://sandystone.com/empire-strikes-back</w:t>
        </w:r>
      </w:hyperlink>
      <w:r>
        <w:rPr>
          <w:rFonts w:ascii="Times New Roman" w:hAnsi="Times New Roman" w:cs="Times New Roman"/>
        </w:rPr>
        <w:t xml:space="preserve"> </w:t>
      </w:r>
    </w:p>
    <w:p w14:paraId="3A53EDDF" w14:textId="77777777" w:rsidR="007D2866" w:rsidRPr="003453C8" w:rsidRDefault="007D2866" w:rsidP="00130221">
      <w:pPr>
        <w:widowControl w:val="0"/>
        <w:autoSpaceDE w:val="0"/>
        <w:autoSpaceDN w:val="0"/>
        <w:adjustRightInd w:val="0"/>
        <w:rPr>
          <w:rFonts w:ascii="Times New Roman" w:hAnsi="Times New Roman" w:cs="Times New Roman"/>
        </w:rPr>
      </w:pPr>
    </w:p>
    <w:p w14:paraId="18461152" w14:textId="6E4E41BA" w:rsidR="007D2866" w:rsidRPr="00D91207" w:rsidRDefault="007D2866" w:rsidP="00130221">
      <w:pPr>
        <w:widowControl w:val="0"/>
        <w:autoSpaceDE w:val="0"/>
        <w:autoSpaceDN w:val="0"/>
        <w:adjustRightInd w:val="0"/>
        <w:spacing w:after="260"/>
        <w:rPr>
          <w:rFonts w:ascii="Times New Roman" w:hAnsi="Times New Roman" w:cs="Times New Roman"/>
        </w:rPr>
      </w:pPr>
      <w:r w:rsidRPr="003453C8">
        <w:rPr>
          <w:rFonts w:ascii="Times New Roman" w:hAnsi="Times New Roman" w:cs="Times New Roman"/>
          <w:b/>
          <w:bCs/>
        </w:rPr>
        <w:t>Screening</w:t>
      </w:r>
      <w:r>
        <w:rPr>
          <w:rFonts w:ascii="Times New Roman" w:hAnsi="Times New Roman" w:cs="Times New Roman"/>
          <w:b/>
          <w:bCs/>
        </w:rPr>
        <w:t>s</w:t>
      </w:r>
      <w:r w:rsidRPr="003453C8">
        <w:rPr>
          <w:rFonts w:ascii="Times New Roman" w:hAnsi="Times New Roman" w:cs="Times New Roman"/>
        </w:rPr>
        <w:t xml:space="preserve">: </w:t>
      </w:r>
      <w:r>
        <w:rPr>
          <w:rFonts w:ascii="Times New Roman" w:hAnsi="Times New Roman" w:cs="Times New Roman"/>
          <w:i/>
        </w:rPr>
        <w:t>The Fat Body (</w:t>
      </w:r>
      <w:proofErr w:type="gramStart"/>
      <w:r>
        <w:rPr>
          <w:rFonts w:ascii="Times New Roman" w:hAnsi="Times New Roman" w:cs="Times New Roman"/>
          <w:i/>
        </w:rPr>
        <w:t>In)visible</w:t>
      </w:r>
      <w:proofErr w:type="gramEnd"/>
      <w:r>
        <w:rPr>
          <w:rFonts w:ascii="Times New Roman" w:hAnsi="Times New Roman" w:cs="Times New Roman"/>
        </w:rPr>
        <w:t xml:space="preserve"> (</w:t>
      </w:r>
      <w:proofErr w:type="spellStart"/>
      <w:r>
        <w:rPr>
          <w:rFonts w:ascii="Times New Roman" w:hAnsi="Times New Roman" w:cs="Times New Roman"/>
        </w:rPr>
        <w:t>Margitte</w:t>
      </w:r>
      <w:proofErr w:type="spellEnd"/>
      <w:r>
        <w:rPr>
          <w:rFonts w:ascii="Times New Roman" w:hAnsi="Times New Roman" w:cs="Times New Roman"/>
        </w:rPr>
        <w:t xml:space="preserve"> </w:t>
      </w:r>
      <w:proofErr w:type="spellStart"/>
      <w:r>
        <w:rPr>
          <w:rFonts w:ascii="Times New Roman" w:hAnsi="Times New Roman" w:cs="Times New Roman"/>
        </w:rPr>
        <w:t>Kristjansson</w:t>
      </w:r>
      <w:proofErr w:type="spellEnd"/>
      <w:r>
        <w:rPr>
          <w:rFonts w:ascii="Times New Roman" w:hAnsi="Times New Roman" w:cs="Times New Roman"/>
        </w:rPr>
        <w:t xml:space="preserve">, US, 2011), </w:t>
      </w:r>
      <w:r>
        <w:rPr>
          <w:rFonts w:ascii="Times New Roman" w:hAnsi="Times New Roman" w:cs="Times New Roman"/>
          <w:i/>
        </w:rPr>
        <w:t xml:space="preserve">Sexing the </w:t>
      </w:r>
      <w:proofErr w:type="spellStart"/>
      <w:r>
        <w:rPr>
          <w:rFonts w:ascii="Times New Roman" w:hAnsi="Times New Roman" w:cs="Times New Roman"/>
          <w:i/>
        </w:rPr>
        <w:t>Transman</w:t>
      </w:r>
      <w:proofErr w:type="spellEnd"/>
      <w:r>
        <w:rPr>
          <w:rFonts w:ascii="Times New Roman" w:hAnsi="Times New Roman" w:cs="Times New Roman"/>
        </w:rPr>
        <w:t xml:space="preserve"> (non-sex version) (Buck Angel, US, 2011)</w:t>
      </w:r>
    </w:p>
    <w:p w14:paraId="4B3165E1" w14:textId="77777777" w:rsidR="003453C8" w:rsidRPr="003453C8" w:rsidRDefault="003453C8" w:rsidP="00130221">
      <w:pPr>
        <w:widowControl w:val="0"/>
        <w:autoSpaceDE w:val="0"/>
        <w:autoSpaceDN w:val="0"/>
        <w:adjustRightInd w:val="0"/>
        <w:rPr>
          <w:rFonts w:ascii="Times New Roman" w:hAnsi="Times New Roman" w:cs="Times New Roman"/>
        </w:rPr>
      </w:pPr>
    </w:p>
    <w:p w14:paraId="7A007402" w14:textId="77777777" w:rsidR="003453C8" w:rsidRPr="003453C8" w:rsidRDefault="003453C8" w:rsidP="00130221">
      <w:pPr>
        <w:widowControl w:val="0"/>
        <w:autoSpaceDE w:val="0"/>
        <w:autoSpaceDN w:val="0"/>
        <w:adjustRightInd w:val="0"/>
        <w:rPr>
          <w:rFonts w:ascii="Times New Roman" w:hAnsi="Times New Roman" w:cs="Times New Roman"/>
        </w:rPr>
      </w:pPr>
    </w:p>
    <w:p w14:paraId="48238B7E" w14:textId="77777777" w:rsidR="003C2749" w:rsidRPr="003453C8" w:rsidRDefault="003C2749" w:rsidP="00130221">
      <w:pPr>
        <w:rPr>
          <w:rFonts w:ascii="Times New Roman" w:hAnsi="Times New Roman" w:cs="Times New Roman"/>
        </w:rPr>
      </w:pPr>
    </w:p>
    <w:sectPr w:rsidR="003C2749" w:rsidRPr="003453C8" w:rsidSect="00ED6A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C2654"/>
    <w:multiLevelType w:val="hybridMultilevel"/>
    <w:tmpl w:val="CDBAD1CC"/>
    <w:lvl w:ilvl="0" w:tplc="B656A7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C8"/>
    <w:rsid w:val="00017B40"/>
    <w:rsid w:val="00130221"/>
    <w:rsid w:val="002375AB"/>
    <w:rsid w:val="002D137A"/>
    <w:rsid w:val="002E668A"/>
    <w:rsid w:val="002F4D88"/>
    <w:rsid w:val="0030494F"/>
    <w:rsid w:val="003453C8"/>
    <w:rsid w:val="003C2749"/>
    <w:rsid w:val="00403D76"/>
    <w:rsid w:val="004100AD"/>
    <w:rsid w:val="004B72BB"/>
    <w:rsid w:val="004C37E7"/>
    <w:rsid w:val="004C7CB6"/>
    <w:rsid w:val="00564196"/>
    <w:rsid w:val="00600AB3"/>
    <w:rsid w:val="006D4F89"/>
    <w:rsid w:val="00746CD5"/>
    <w:rsid w:val="007D2866"/>
    <w:rsid w:val="007F03CC"/>
    <w:rsid w:val="00825A62"/>
    <w:rsid w:val="008B4465"/>
    <w:rsid w:val="009A21C7"/>
    <w:rsid w:val="00A26046"/>
    <w:rsid w:val="00A442EE"/>
    <w:rsid w:val="00AF44EE"/>
    <w:rsid w:val="00B06181"/>
    <w:rsid w:val="00B207A3"/>
    <w:rsid w:val="00B637AA"/>
    <w:rsid w:val="00B77584"/>
    <w:rsid w:val="00B83B8D"/>
    <w:rsid w:val="00C13FDC"/>
    <w:rsid w:val="00C70D6B"/>
    <w:rsid w:val="00C82A59"/>
    <w:rsid w:val="00CA5150"/>
    <w:rsid w:val="00D407B0"/>
    <w:rsid w:val="00D471CA"/>
    <w:rsid w:val="00D91207"/>
    <w:rsid w:val="00DC5556"/>
    <w:rsid w:val="00DC6A61"/>
    <w:rsid w:val="00E51B4B"/>
    <w:rsid w:val="00E73D77"/>
    <w:rsid w:val="00E95269"/>
    <w:rsid w:val="00EA53D7"/>
    <w:rsid w:val="00ED6A9D"/>
    <w:rsid w:val="00F056CD"/>
    <w:rsid w:val="00F33834"/>
    <w:rsid w:val="00F53C26"/>
    <w:rsid w:val="00F82C51"/>
    <w:rsid w:val="00F97B96"/>
    <w:rsid w:val="00FD5443"/>
    <w:rsid w:val="00FE66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3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3C8"/>
    <w:rPr>
      <w:color w:val="0000FF" w:themeColor="hyperlink"/>
      <w:u w:val="single"/>
    </w:rPr>
  </w:style>
  <w:style w:type="paragraph" w:styleId="BalloonText">
    <w:name w:val="Balloon Text"/>
    <w:basedOn w:val="Normal"/>
    <w:link w:val="BalloonTextChar"/>
    <w:uiPriority w:val="99"/>
    <w:semiHidden/>
    <w:unhideWhenUsed/>
    <w:rsid w:val="00C82A5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A59"/>
    <w:rPr>
      <w:rFonts w:ascii="Lucida Grande" w:hAnsi="Lucida Grande"/>
      <w:sz w:val="18"/>
      <w:szCs w:val="18"/>
    </w:rPr>
  </w:style>
  <w:style w:type="paragraph" w:styleId="ListParagraph">
    <w:name w:val="List Paragraph"/>
    <w:basedOn w:val="Normal"/>
    <w:uiPriority w:val="34"/>
    <w:qFormat/>
    <w:rsid w:val="00B061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3C8"/>
    <w:rPr>
      <w:color w:val="0000FF" w:themeColor="hyperlink"/>
      <w:u w:val="single"/>
    </w:rPr>
  </w:style>
  <w:style w:type="paragraph" w:styleId="BalloonText">
    <w:name w:val="Balloon Text"/>
    <w:basedOn w:val="Normal"/>
    <w:link w:val="BalloonTextChar"/>
    <w:uiPriority w:val="99"/>
    <w:semiHidden/>
    <w:unhideWhenUsed/>
    <w:rsid w:val="00C82A5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A59"/>
    <w:rPr>
      <w:rFonts w:ascii="Lucida Grande" w:hAnsi="Lucida Grande"/>
      <w:sz w:val="18"/>
      <w:szCs w:val="18"/>
    </w:rPr>
  </w:style>
  <w:style w:type="paragraph" w:styleId="ListParagraph">
    <w:name w:val="List Paragraph"/>
    <w:basedOn w:val="Normal"/>
    <w:uiPriority w:val="34"/>
    <w:qFormat/>
    <w:rsid w:val="00B0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xists.org/archive/marx/works/1845/german-ideology/ch01b.htm" TargetMode="External"/><Relationship Id="rId12" Type="http://schemas.openxmlformats.org/officeDocument/2006/relationships/hyperlink" Target="http://www.marxists.org/reference/archive/althusser/1970/ideology.htm" TargetMode="External"/><Relationship Id="rId13" Type="http://schemas.openxmlformats.org/officeDocument/2006/relationships/hyperlink" Target="http://www.humanities.uci.edu/mposter/syllabi/readings/nakamura.html" TargetMode="External"/><Relationship Id="rId14" Type="http://schemas.openxmlformats.org/officeDocument/2006/relationships/hyperlink" Target="http://kateharding.net/faq/but-dont-you-realize-fat-is-unhealthy/" TargetMode="External"/><Relationship Id="rId15" Type="http://schemas.openxmlformats.org/officeDocument/2006/relationships/hyperlink" Target="http://sandystone.com/empire-strikes-bac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m/Beginning-Theory-Introduction-Literary-Cultural/dp/0719079276" TargetMode="External"/><Relationship Id="rId7" Type="http://schemas.openxmlformats.org/officeDocument/2006/relationships/hyperlink" Target="http://judicialaffairs.sa.ucsb.edu/AcademicIntegrity.aspx" TargetMode="External"/><Relationship Id="rId8" Type="http://schemas.openxmlformats.org/officeDocument/2006/relationships/hyperlink" Target="http://dsp.sa.ucsb.edu/" TargetMode="External"/><Relationship Id="rId9" Type="http://schemas.openxmlformats.org/officeDocument/2006/relationships/hyperlink" Target="http://lists.econ.utah.edu/pipermail/margins-to-centre/2006-March/000794.html" TargetMode="External"/><Relationship Id="rId10" Type="http://schemas.openxmlformats.org/officeDocument/2006/relationships/hyperlink" Target="http://considerdasource.tumblr.com/post/51100343287/how-to-evolve-as-a-theorist-and-nail-the-final-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1818</Words>
  <Characters>10366</Characters>
  <Application>Microsoft Macintosh Word</Application>
  <DocSecurity>0</DocSecurity>
  <Lines>86</Lines>
  <Paragraphs>24</Paragraphs>
  <ScaleCrop>false</ScaleCrop>
  <Company>UCSB</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Pozo</dc:creator>
  <cp:keywords/>
  <dc:description/>
  <cp:lastModifiedBy>Diana Pozo</cp:lastModifiedBy>
  <cp:revision>3</cp:revision>
  <dcterms:created xsi:type="dcterms:W3CDTF">2017-03-04T00:07:00Z</dcterms:created>
  <dcterms:modified xsi:type="dcterms:W3CDTF">2017-03-04T00:08:00Z</dcterms:modified>
</cp:coreProperties>
</file>